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1A" w:rsidRPr="0033259C" w:rsidRDefault="0020091A" w:rsidP="00AB31FC">
      <w:pPr>
        <w:rPr>
          <w:rFonts w:asciiTheme="minorHAnsi" w:hAnsiTheme="minorHAnsi" w:cs="Arial"/>
          <w:b/>
          <w:color w:val="1F497D" w:themeColor="text2"/>
        </w:rPr>
      </w:pPr>
      <w:r w:rsidRPr="0033259C">
        <w:rPr>
          <w:rFonts w:asciiTheme="minorHAnsi" w:hAnsiTheme="minorHAnsi" w:cs="Arial"/>
          <w:b/>
          <w:color w:val="1F497D" w:themeColor="text2"/>
        </w:rPr>
        <w:t>SYLLABUS</w:t>
      </w:r>
    </w:p>
    <w:p w:rsidR="00D109DC" w:rsidRPr="0033259C" w:rsidRDefault="0012411E" w:rsidP="00AB31FC">
      <w:pPr>
        <w:rPr>
          <w:rFonts w:asciiTheme="minorHAnsi" w:hAnsiTheme="minorHAnsi" w:cs="Arial"/>
          <w:b/>
          <w:color w:val="1F497D" w:themeColor="text2"/>
        </w:rPr>
      </w:pPr>
      <w:r w:rsidRPr="0033259C">
        <w:rPr>
          <w:rFonts w:asciiTheme="minorHAnsi" w:hAnsiTheme="minorHAnsi" w:cs="Arial"/>
          <w:b/>
          <w:color w:val="1F497D" w:themeColor="text2"/>
        </w:rPr>
        <w:t>University of Missouri</w:t>
      </w:r>
      <w:r w:rsidR="00636BA9" w:rsidRPr="0033259C">
        <w:rPr>
          <w:rFonts w:asciiTheme="minorHAnsi" w:hAnsiTheme="minorHAnsi" w:cs="Arial"/>
          <w:b/>
          <w:color w:val="1F497D" w:themeColor="text2"/>
        </w:rPr>
        <w:t xml:space="preserve"> (MU)</w:t>
      </w:r>
    </w:p>
    <w:p w:rsidR="00D109DC" w:rsidRPr="0033259C" w:rsidRDefault="00882E08" w:rsidP="00AB31FC">
      <w:pPr>
        <w:rPr>
          <w:rFonts w:asciiTheme="minorHAnsi" w:hAnsiTheme="minorHAnsi" w:cs="Arial"/>
          <w:b/>
          <w:color w:val="1F497D" w:themeColor="text2"/>
        </w:rPr>
      </w:pPr>
      <w:r w:rsidRPr="0033259C">
        <w:rPr>
          <w:rFonts w:asciiTheme="minorHAnsi" w:hAnsiTheme="minorHAnsi" w:cs="Arial"/>
          <w:b/>
          <w:color w:val="1F497D" w:themeColor="text2"/>
        </w:rPr>
        <w:t>School of Information Science &amp; Learning Technologies (</w:t>
      </w:r>
      <w:proofErr w:type="spellStart"/>
      <w:r w:rsidRPr="0033259C">
        <w:rPr>
          <w:rFonts w:asciiTheme="minorHAnsi" w:hAnsiTheme="minorHAnsi" w:cs="Arial"/>
          <w:b/>
          <w:color w:val="1F497D" w:themeColor="text2"/>
        </w:rPr>
        <w:t>iSchool</w:t>
      </w:r>
      <w:proofErr w:type="spellEnd"/>
      <w:r w:rsidR="0012411E" w:rsidRPr="0033259C">
        <w:rPr>
          <w:rFonts w:asciiTheme="minorHAnsi" w:hAnsiTheme="minorHAnsi" w:cs="Arial"/>
          <w:b/>
          <w:color w:val="1F497D" w:themeColor="text2"/>
        </w:rPr>
        <w:t>)</w:t>
      </w:r>
    </w:p>
    <w:p w:rsidR="00D109DC" w:rsidRPr="0033259C" w:rsidRDefault="0012411E" w:rsidP="00AB31FC">
      <w:pPr>
        <w:rPr>
          <w:rFonts w:asciiTheme="minorHAnsi" w:hAnsiTheme="minorHAnsi" w:cs="Arial"/>
          <w:b/>
          <w:color w:val="1F497D" w:themeColor="text2"/>
        </w:rPr>
      </w:pPr>
      <w:r w:rsidRPr="0033259C">
        <w:rPr>
          <w:rFonts w:asciiTheme="minorHAnsi" w:hAnsiTheme="minorHAnsi" w:cs="Arial"/>
          <w:b/>
          <w:color w:val="1F497D" w:themeColor="text2"/>
        </w:rPr>
        <w:t>IS</w:t>
      </w:r>
      <w:r w:rsidR="00636BA9" w:rsidRPr="0033259C">
        <w:rPr>
          <w:rFonts w:asciiTheme="minorHAnsi" w:hAnsiTheme="minorHAnsi" w:cs="Arial"/>
          <w:b/>
          <w:color w:val="1F497D" w:themeColor="text2"/>
        </w:rPr>
        <w:t>_</w:t>
      </w:r>
      <w:r w:rsidRPr="0033259C">
        <w:rPr>
          <w:rFonts w:asciiTheme="minorHAnsi" w:hAnsiTheme="minorHAnsi" w:cs="Arial"/>
          <w:b/>
          <w:color w:val="1F497D" w:themeColor="text2"/>
        </w:rPr>
        <w:t>LT 7305: FOUNDATIONS OF LIBRARY AND INFORMATION SCIENCE</w:t>
      </w:r>
    </w:p>
    <w:p w:rsidR="0020091A" w:rsidRPr="0033259C" w:rsidRDefault="0020091A" w:rsidP="00AB31FC">
      <w:pPr>
        <w:rPr>
          <w:rFonts w:asciiTheme="minorHAnsi" w:hAnsiTheme="minorHAnsi" w:cs="Arial"/>
          <w:b/>
          <w:bCs/>
          <w:color w:val="1F497D" w:themeColor="text2"/>
        </w:rPr>
      </w:pPr>
    </w:p>
    <w:p w:rsidR="00D109DC" w:rsidRPr="0033259C" w:rsidRDefault="0020091A" w:rsidP="00AB31FC">
      <w:pPr>
        <w:rPr>
          <w:rFonts w:asciiTheme="minorHAnsi" w:hAnsiTheme="minorHAnsi" w:cs="Arial"/>
          <w:b/>
          <w:bCs/>
          <w:color w:val="1F497D" w:themeColor="text2"/>
        </w:rPr>
      </w:pPr>
      <w:r w:rsidRPr="0033259C">
        <w:rPr>
          <w:rFonts w:asciiTheme="minorHAnsi" w:hAnsiTheme="minorHAnsi" w:cs="Arial"/>
          <w:b/>
          <w:bCs/>
          <w:color w:val="008080"/>
        </w:rPr>
        <w:t>Semester:</w:t>
      </w:r>
      <w:r w:rsidRPr="0033259C">
        <w:rPr>
          <w:rFonts w:asciiTheme="minorHAnsi" w:hAnsiTheme="minorHAnsi" w:cs="Arial"/>
          <w:b/>
          <w:bCs/>
          <w:color w:val="1F497D" w:themeColor="text2"/>
        </w:rPr>
        <w:t xml:space="preserve"> </w:t>
      </w:r>
      <w:r w:rsidR="006E3D0E" w:rsidRPr="0033259C">
        <w:rPr>
          <w:rFonts w:asciiTheme="minorHAnsi" w:hAnsiTheme="minorHAnsi" w:cs="Arial"/>
          <w:b/>
          <w:bCs/>
          <w:color w:val="1F497D" w:themeColor="text2"/>
        </w:rPr>
        <w:t>Fall</w:t>
      </w:r>
      <w:r w:rsidR="0012411E" w:rsidRPr="0033259C">
        <w:rPr>
          <w:rFonts w:asciiTheme="minorHAnsi" w:hAnsiTheme="minorHAnsi" w:cs="Arial"/>
          <w:b/>
          <w:bCs/>
          <w:color w:val="1F497D" w:themeColor="text2"/>
        </w:rPr>
        <w:t xml:space="preserve"> 201</w:t>
      </w:r>
      <w:r w:rsidR="00FE1F05" w:rsidRPr="0033259C">
        <w:rPr>
          <w:rFonts w:asciiTheme="minorHAnsi" w:hAnsiTheme="minorHAnsi" w:cs="Arial"/>
          <w:b/>
          <w:bCs/>
          <w:color w:val="1F497D" w:themeColor="text2"/>
        </w:rPr>
        <w:t>7</w:t>
      </w:r>
    </w:p>
    <w:p w:rsidR="00D109DC" w:rsidRPr="0033259C" w:rsidRDefault="0020091A" w:rsidP="00AB31FC">
      <w:pPr>
        <w:rPr>
          <w:rFonts w:asciiTheme="minorHAnsi" w:hAnsiTheme="minorHAnsi" w:cs="Arial"/>
          <w:b/>
          <w:bCs/>
          <w:color w:val="1F497D" w:themeColor="text2"/>
        </w:rPr>
      </w:pPr>
      <w:r w:rsidRPr="0033259C">
        <w:rPr>
          <w:rFonts w:asciiTheme="minorHAnsi" w:hAnsiTheme="minorHAnsi" w:cs="Arial"/>
          <w:b/>
          <w:bCs/>
          <w:color w:val="008080"/>
        </w:rPr>
        <w:t>Instructor</w:t>
      </w:r>
      <w:r w:rsidR="00B80AC2" w:rsidRPr="0033259C">
        <w:rPr>
          <w:rFonts w:asciiTheme="minorHAnsi" w:hAnsiTheme="minorHAnsi" w:cs="Arial"/>
          <w:b/>
          <w:bCs/>
          <w:color w:val="008080"/>
        </w:rPr>
        <w:t>:</w:t>
      </w:r>
      <w:r w:rsidR="0012411E" w:rsidRPr="0033259C">
        <w:rPr>
          <w:rFonts w:asciiTheme="minorHAnsi" w:hAnsiTheme="minorHAnsi" w:cs="Arial"/>
          <w:b/>
          <w:bCs/>
          <w:color w:val="1F497D" w:themeColor="text2"/>
        </w:rPr>
        <w:t xml:space="preserve"> Twyla Gibson</w:t>
      </w:r>
    </w:p>
    <w:p w:rsidR="002D14E5" w:rsidRPr="0033259C" w:rsidRDefault="0020091A" w:rsidP="002D14E5">
      <w:pPr>
        <w:rPr>
          <w:rFonts w:asciiTheme="minorHAnsi" w:hAnsiTheme="minorHAnsi" w:cs="Arial"/>
          <w:bCs/>
          <w:color w:val="000000"/>
        </w:rPr>
      </w:pPr>
      <w:r w:rsidRPr="0033259C">
        <w:rPr>
          <w:rFonts w:asciiTheme="minorHAnsi" w:hAnsiTheme="minorHAnsi" w:cs="Arial"/>
          <w:b/>
          <w:color w:val="008080"/>
        </w:rPr>
        <w:t>Email:</w:t>
      </w:r>
      <w:r w:rsidR="002D14E5" w:rsidRPr="0033259C">
        <w:rPr>
          <w:rFonts w:asciiTheme="minorHAnsi" w:hAnsiTheme="minorHAnsi" w:cs="Arial"/>
          <w:bCs/>
          <w:color w:val="000000"/>
        </w:rPr>
        <w:t xml:space="preserve"> </w:t>
      </w:r>
      <w:hyperlink r:id="rId9" w:history="1">
        <w:r w:rsidR="002D14E5" w:rsidRPr="0033259C">
          <w:rPr>
            <w:rStyle w:val="Hyperlink"/>
            <w:rFonts w:asciiTheme="minorHAnsi" w:hAnsiTheme="minorHAnsi" w:cs="Arial"/>
            <w:bCs/>
          </w:rPr>
          <w:t>gibsontg@missouri.edu</w:t>
        </w:r>
      </w:hyperlink>
    </w:p>
    <w:p w:rsidR="002D14E5" w:rsidRPr="0033259C" w:rsidRDefault="0020091A" w:rsidP="002D14E5">
      <w:pPr>
        <w:rPr>
          <w:rFonts w:asciiTheme="minorHAnsi" w:hAnsiTheme="minorHAnsi" w:cs="Arial"/>
          <w:b/>
          <w:bCs/>
          <w:color w:val="1F497D" w:themeColor="text2"/>
        </w:rPr>
      </w:pPr>
      <w:r w:rsidRPr="0033259C">
        <w:rPr>
          <w:rFonts w:asciiTheme="minorHAnsi" w:hAnsiTheme="minorHAnsi" w:cs="Arial"/>
          <w:b/>
          <w:color w:val="008080"/>
        </w:rPr>
        <w:t>Email T</w:t>
      </w:r>
      <w:r w:rsidR="002D14E5" w:rsidRPr="0033259C">
        <w:rPr>
          <w:rFonts w:asciiTheme="minorHAnsi" w:hAnsiTheme="minorHAnsi" w:cs="Arial"/>
          <w:b/>
          <w:color w:val="008080"/>
        </w:rPr>
        <w:t>imes</w:t>
      </w:r>
      <w:r w:rsidR="002D14E5" w:rsidRPr="0033259C">
        <w:rPr>
          <w:rFonts w:asciiTheme="minorHAnsi" w:hAnsiTheme="minorHAnsi" w:cs="Arial"/>
          <w:color w:val="008080"/>
        </w:rPr>
        <w:t>:</w:t>
      </w:r>
      <w:r w:rsidR="002D14E5" w:rsidRPr="0033259C">
        <w:rPr>
          <w:rFonts w:asciiTheme="minorHAnsi" w:hAnsiTheme="minorHAnsi" w:cs="Arial"/>
        </w:rPr>
        <w:t xml:space="preserve"> Note: I respond to emails in the late afternoons and typically within 24 hrs – sometimes it may take as long as 72hrs.</w:t>
      </w:r>
      <w:r w:rsidR="002D14E5" w:rsidRPr="0033259C">
        <w:rPr>
          <w:rFonts w:asciiTheme="minorHAnsi" w:hAnsiTheme="minorHAnsi" w:cs="Arial"/>
          <w:b/>
          <w:bCs/>
          <w:color w:val="1F497D" w:themeColor="text2"/>
        </w:rPr>
        <w:t xml:space="preserve"> </w:t>
      </w:r>
    </w:p>
    <w:p w:rsidR="0020091A" w:rsidRPr="0033259C" w:rsidRDefault="0020091A" w:rsidP="002D14E5">
      <w:pPr>
        <w:rPr>
          <w:rFonts w:asciiTheme="minorHAnsi" w:hAnsiTheme="minorHAnsi" w:cs="Arial"/>
          <w:bCs/>
          <w:color w:val="000000" w:themeColor="text1"/>
        </w:rPr>
      </w:pPr>
      <w:r w:rsidRPr="0033259C">
        <w:rPr>
          <w:rFonts w:asciiTheme="minorHAnsi" w:hAnsiTheme="minorHAnsi" w:cs="Arial"/>
          <w:b/>
          <w:bCs/>
          <w:color w:val="008080"/>
        </w:rPr>
        <w:t>Phone:</w:t>
      </w:r>
      <w:r w:rsidRPr="0033259C">
        <w:rPr>
          <w:rFonts w:asciiTheme="minorHAnsi" w:hAnsiTheme="minorHAnsi" w:cs="Arial"/>
          <w:b/>
          <w:bCs/>
          <w:color w:val="1F497D" w:themeColor="text2"/>
        </w:rPr>
        <w:t xml:space="preserve"> </w:t>
      </w:r>
      <w:r w:rsidRPr="0033259C">
        <w:rPr>
          <w:rFonts w:asciiTheme="minorHAnsi" w:hAnsiTheme="minorHAnsi" w:cs="Arial"/>
          <w:bCs/>
          <w:color w:val="000000" w:themeColor="text1"/>
        </w:rPr>
        <w:t>573.882.5981</w:t>
      </w:r>
    </w:p>
    <w:p w:rsidR="00D109DC" w:rsidRPr="0033259C" w:rsidRDefault="0020091A">
      <w:pPr>
        <w:rPr>
          <w:rFonts w:asciiTheme="minorHAnsi" w:hAnsiTheme="minorHAnsi" w:cs="Arial"/>
        </w:rPr>
      </w:pPr>
      <w:r w:rsidRPr="0033259C">
        <w:rPr>
          <w:rFonts w:asciiTheme="minorHAnsi" w:hAnsiTheme="minorHAnsi" w:cs="Arial"/>
          <w:b/>
          <w:bCs/>
          <w:color w:val="008080"/>
        </w:rPr>
        <w:t>M</w:t>
      </w:r>
      <w:r w:rsidR="0012411E" w:rsidRPr="0033259C">
        <w:rPr>
          <w:rFonts w:asciiTheme="minorHAnsi" w:hAnsiTheme="minorHAnsi" w:cs="Arial"/>
          <w:b/>
          <w:bCs/>
          <w:color w:val="008080"/>
        </w:rPr>
        <w:t>obile</w:t>
      </w:r>
      <w:r w:rsidR="0012411E" w:rsidRPr="0033259C">
        <w:rPr>
          <w:rFonts w:asciiTheme="minorHAnsi" w:hAnsiTheme="minorHAnsi" w:cs="Arial"/>
          <w:color w:val="008080"/>
        </w:rPr>
        <w:t>:</w:t>
      </w:r>
      <w:r w:rsidR="0012411E" w:rsidRPr="0033259C">
        <w:rPr>
          <w:rFonts w:asciiTheme="minorHAnsi" w:hAnsiTheme="minorHAnsi" w:cs="Arial"/>
          <w:color w:val="000000"/>
        </w:rPr>
        <w:t xml:space="preserve"> 347.387.7907</w:t>
      </w:r>
    </w:p>
    <w:p w:rsidR="00D109DC" w:rsidRPr="0033259C" w:rsidRDefault="0020091A">
      <w:pPr>
        <w:rPr>
          <w:rFonts w:asciiTheme="minorHAnsi" w:hAnsiTheme="minorHAnsi" w:cs="Arial"/>
          <w:color w:val="000000"/>
        </w:rPr>
      </w:pPr>
      <w:r w:rsidRPr="0033259C">
        <w:rPr>
          <w:rFonts w:asciiTheme="minorHAnsi" w:hAnsiTheme="minorHAnsi" w:cs="Arial"/>
          <w:b/>
          <w:color w:val="008080"/>
        </w:rPr>
        <w:t>Skype H</w:t>
      </w:r>
      <w:r w:rsidR="0012411E" w:rsidRPr="0033259C">
        <w:rPr>
          <w:rFonts w:asciiTheme="minorHAnsi" w:hAnsiTheme="minorHAnsi" w:cs="Arial"/>
          <w:b/>
          <w:color w:val="008080"/>
        </w:rPr>
        <w:t>andle</w:t>
      </w:r>
      <w:r w:rsidR="00B8708A" w:rsidRPr="0033259C">
        <w:rPr>
          <w:rFonts w:asciiTheme="minorHAnsi" w:hAnsiTheme="minorHAnsi" w:cs="Arial"/>
          <w:color w:val="008080"/>
        </w:rPr>
        <w:t>:</w:t>
      </w:r>
      <w:r w:rsidR="00B8708A" w:rsidRPr="0033259C">
        <w:rPr>
          <w:rFonts w:asciiTheme="minorHAnsi" w:hAnsiTheme="minorHAnsi" w:cs="Arial"/>
          <w:color w:val="000000"/>
        </w:rPr>
        <w:t xml:space="preserve"> </w:t>
      </w:r>
      <w:proofErr w:type="spellStart"/>
      <w:r w:rsidR="00B8708A" w:rsidRPr="0033259C">
        <w:rPr>
          <w:rFonts w:asciiTheme="minorHAnsi" w:hAnsiTheme="minorHAnsi" w:cs="Arial"/>
          <w:color w:val="000000"/>
        </w:rPr>
        <w:t>twyla.gibson</w:t>
      </w:r>
      <w:proofErr w:type="spellEnd"/>
      <w:r w:rsidR="0012411E" w:rsidRPr="0033259C">
        <w:rPr>
          <w:rFonts w:asciiTheme="minorHAnsi" w:hAnsiTheme="minorHAnsi" w:cs="Arial"/>
          <w:color w:val="000000"/>
        </w:rPr>
        <w:t xml:space="preserve">      </w:t>
      </w:r>
    </w:p>
    <w:p w:rsidR="00D109DC" w:rsidRPr="0033259C" w:rsidRDefault="0020091A">
      <w:pPr>
        <w:rPr>
          <w:rFonts w:asciiTheme="minorHAnsi" w:hAnsiTheme="minorHAnsi" w:cs="Arial"/>
          <w:color w:val="000000"/>
        </w:rPr>
      </w:pPr>
      <w:r w:rsidRPr="0033259C">
        <w:rPr>
          <w:rFonts w:asciiTheme="minorHAnsi" w:hAnsiTheme="minorHAnsi" w:cs="Arial"/>
          <w:b/>
          <w:bCs/>
          <w:color w:val="008080"/>
        </w:rPr>
        <w:t>F</w:t>
      </w:r>
      <w:r w:rsidR="0012411E" w:rsidRPr="0033259C">
        <w:rPr>
          <w:rFonts w:asciiTheme="minorHAnsi" w:hAnsiTheme="minorHAnsi" w:cs="Arial"/>
          <w:b/>
          <w:bCs/>
          <w:color w:val="008080"/>
        </w:rPr>
        <w:t>ax</w:t>
      </w:r>
      <w:r w:rsidR="0012411E" w:rsidRPr="0033259C">
        <w:rPr>
          <w:rFonts w:asciiTheme="minorHAnsi" w:hAnsiTheme="minorHAnsi" w:cs="Arial"/>
          <w:b/>
          <w:color w:val="008080"/>
        </w:rPr>
        <w:t>:</w:t>
      </w:r>
      <w:r w:rsidR="0012411E" w:rsidRPr="0033259C">
        <w:rPr>
          <w:rFonts w:asciiTheme="minorHAnsi" w:hAnsiTheme="minorHAnsi" w:cs="Arial"/>
          <w:color w:val="000000"/>
        </w:rPr>
        <w:t xml:space="preserve"> 573.884.5151</w:t>
      </w:r>
      <w:r w:rsidR="0012411E" w:rsidRPr="0033259C">
        <w:rPr>
          <w:rFonts w:asciiTheme="minorHAnsi" w:hAnsiTheme="minorHAnsi" w:cs="Arial"/>
          <w:color w:val="000000"/>
        </w:rPr>
        <w:tab/>
      </w:r>
      <w:r w:rsidR="0012411E" w:rsidRPr="0033259C">
        <w:rPr>
          <w:rFonts w:asciiTheme="minorHAnsi" w:hAnsiTheme="minorHAnsi" w:cs="Arial"/>
          <w:color w:val="000000"/>
        </w:rPr>
        <w:tab/>
      </w:r>
      <w:r w:rsidR="0012411E" w:rsidRPr="0033259C">
        <w:rPr>
          <w:rFonts w:asciiTheme="minorHAnsi" w:hAnsiTheme="minorHAnsi" w:cs="Arial"/>
          <w:color w:val="000000"/>
        </w:rPr>
        <w:tab/>
        <w:t xml:space="preserve">      </w:t>
      </w:r>
    </w:p>
    <w:p w:rsidR="00D109DC" w:rsidRPr="0033259C" w:rsidRDefault="0020091A" w:rsidP="00813FB2">
      <w:pPr>
        <w:tabs>
          <w:tab w:val="center" w:pos="4833"/>
        </w:tabs>
        <w:rPr>
          <w:rFonts w:asciiTheme="minorHAnsi" w:hAnsiTheme="minorHAnsi" w:cs="Arial"/>
          <w:color w:val="000000"/>
        </w:rPr>
      </w:pPr>
      <w:r w:rsidRPr="0033259C">
        <w:rPr>
          <w:rFonts w:asciiTheme="minorHAnsi" w:hAnsiTheme="minorHAnsi" w:cs="Arial"/>
          <w:b/>
          <w:bCs/>
          <w:color w:val="008080"/>
        </w:rPr>
        <w:t>O</w:t>
      </w:r>
      <w:r w:rsidR="0012411E" w:rsidRPr="0033259C">
        <w:rPr>
          <w:rFonts w:asciiTheme="minorHAnsi" w:hAnsiTheme="minorHAnsi" w:cs="Arial"/>
          <w:b/>
          <w:bCs/>
          <w:color w:val="008080"/>
        </w:rPr>
        <w:t>ffice</w:t>
      </w:r>
      <w:r w:rsidR="0012411E" w:rsidRPr="0033259C">
        <w:rPr>
          <w:rFonts w:asciiTheme="minorHAnsi" w:hAnsiTheme="minorHAnsi" w:cs="Arial"/>
          <w:b/>
          <w:color w:val="008080"/>
        </w:rPr>
        <w:t>:</w:t>
      </w:r>
      <w:r w:rsidR="0012411E" w:rsidRPr="0033259C">
        <w:rPr>
          <w:rFonts w:asciiTheme="minorHAnsi" w:hAnsiTheme="minorHAnsi" w:cs="Arial"/>
          <w:color w:val="000000"/>
        </w:rPr>
        <w:t xml:space="preserve"> 221K Townsend Hall</w:t>
      </w:r>
      <w:r w:rsidR="00052BBA" w:rsidRPr="0033259C">
        <w:rPr>
          <w:rFonts w:asciiTheme="minorHAnsi" w:hAnsiTheme="minorHAnsi" w:cs="Arial"/>
          <w:color w:val="000000"/>
        </w:rPr>
        <w:t xml:space="preserve"> </w:t>
      </w:r>
      <w:r w:rsidR="00813FB2" w:rsidRPr="0033259C">
        <w:rPr>
          <w:rFonts w:asciiTheme="minorHAnsi" w:hAnsiTheme="minorHAnsi" w:cs="Arial"/>
          <w:color w:val="000000"/>
        </w:rPr>
        <w:tab/>
      </w:r>
    </w:p>
    <w:p w:rsidR="00D109DC" w:rsidRPr="0033259C" w:rsidRDefault="0020091A">
      <w:pPr>
        <w:rPr>
          <w:rFonts w:asciiTheme="minorHAnsi" w:hAnsiTheme="minorHAnsi" w:cs="Arial"/>
          <w:color w:val="000000"/>
        </w:rPr>
      </w:pPr>
      <w:r w:rsidRPr="0033259C">
        <w:rPr>
          <w:rFonts w:asciiTheme="minorHAnsi" w:hAnsiTheme="minorHAnsi" w:cs="Arial"/>
          <w:b/>
          <w:bCs/>
          <w:color w:val="008080"/>
        </w:rPr>
        <w:t>O</w:t>
      </w:r>
      <w:r w:rsidR="0012411E" w:rsidRPr="0033259C">
        <w:rPr>
          <w:rFonts w:asciiTheme="minorHAnsi" w:hAnsiTheme="minorHAnsi" w:cs="Arial"/>
          <w:b/>
          <w:bCs/>
          <w:color w:val="008080"/>
        </w:rPr>
        <w:t>ffice hours:</w:t>
      </w:r>
      <w:r w:rsidR="0012411E" w:rsidRPr="0033259C">
        <w:rPr>
          <w:rFonts w:asciiTheme="minorHAnsi" w:hAnsiTheme="minorHAnsi" w:cs="Arial"/>
          <w:color w:val="000000"/>
        </w:rPr>
        <w:t xml:space="preserve"> </w:t>
      </w:r>
      <w:r w:rsidR="00F92FB4" w:rsidRPr="0033259C">
        <w:rPr>
          <w:rFonts w:asciiTheme="minorHAnsi" w:hAnsiTheme="minorHAnsi" w:cs="Arial"/>
          <w:color w:val="000000"/>
        </w:rPr>
        <w:t>Virtual office hours will be scheduled at different times throughout the semester.</w:t>
      </w:r>
    </w:p>
    <w:p w:rsidR="00D109DC" w:rsidRPr="0033259C" w:rsidRDefault="0020091A">
      <w:pPr>
        <w:rPr>
          <w:rFonts w:asciiTheme="minorHAnsi" w:hAnsiTheme="minorHAnsi" w:cs="Arial"/>
          <w:b/>
          <w:bCs/>
          <w:color w:val="800000"/>
        </w:rPr>
      </w:pPr>
      <w:r w:rsidRPr="0033259C">
        <w:rPr>
          <w:rStyle w:val="Hyperlink"/>
          <w:rFonts w:asciiTheme="minorHAnsi" w:hAnsiTheme="minorHAnsi" w:cs="Arial"/>
          <w:b/>
          <w:color w:val="008080"/>
          <w:u w:val="none"/>
        </w:rPr>
        <w:t>Canvas S</w:t>
      </w:r>
      <w:r w:rsidR="0012411E" w:rsidRPr="0033259C">
        <w:rPr>
          <w:rStyle w:val="Hyperlink"/>
          <w:rFonts w:asciiTheme="minorHAnsi" w:hAnsiTheme="minorHAnsi" w:cs="Arial"/>
          <w:b/>
          <w:color w:val="008080"/>
          <w:u w:val="none"/>
        </w:rPr>
        <w:t>ite:</w:t>
      </w:r>
      <w:r w:rsidR="0012411E" w:rsidRPr="0033259C">
        <w:rPr>
          <w:rStyle w:val="Hyperlink"/>
          <w:rFonts w:asciiTheme="minorHAnsi" w:hAnsiTheme="minorHAnsi" w:cs="Arial"/>
          <w:color w:val="000000"/>
          <w:u w:val="none"/>
        </w:rPr>
        <w:t xml:space="preserve"> </w:t>
      </w:r>
      <w:hyperlink r:id="rId10" w:history="1">
        <w:r w:rsidR="00B8708A" w:rsidRPr="0033259C">
          <w:rPr>
            <w:rStyle w:val="Hyperlink"/>
            <w:rFonts w:asciiTheme="minorHAnsi" w:hAnsiTheme="minorHAnsi" w:cs="Arial"/>
          </w:rPr>
          <w:t>https://courses.missouri.edu</w:t>
        </w:r>
      </w:hyperlink>
      <w:r w:rsidR="00B8708A" w:rsidRPr="0033259C">
        <w:rPr>
          <w:rStyle w:val="Hyperlink"/>
          <w:rFonts w:asciiTheme="minorHAnsi" w:hAnsiTheme="minorHAnsi" w:cs="Arial"/>
          <w:color w:val="000000"/>
          <w:u w:val="none"/>
        </w:rPr>
        <w:t xml:space="preserve"> </w:t>
      </w:r>
    </w:p>
    <w:p w:rsidR="00D109DC" w:rsidRPr="0033259C" w:rsidRDefault="0020091A">
      <w:pPr>
        <w:rPr>
          <w:rFonts w:asciiTheme="minorHAnsi" w:hAnsiTheme="minorHAnsi" w:cs="Arial"/>
        </w:rPr>
      </w:pPr>
      <w:r w:rsidRPr="0033259C">
        <w:rPr>
          <w:rFonts w:asciiTheme="minorHAnsi" w:hAnsiTheme="minorHAnsi" w:cs="Arial"/>
          <w:b/>
          <w:color w:val="008080"/>
        </w:rPr>
        <w:t>C</w:t>
      </w:r>
      <w:r w:rsidR="0012411E" w:rsidRPr="0033259C">
        <w:rPr>
          <w:rFonts w:asciiTheme="minorHAnsi" w:hAnsiTheme="minorHAnsi" w:cs="Arial"/>
          <w:b/>
          <w:color w:val="008080"/>
        </w:rPr>
        <w:t xml:space="preserve">ourse </w:t>
      </w:r>
      <w:r w:rsidRPr="0033259C">
        <w:rPr>
          <w:rFonts w:asciiTheme="minorHAnsi" w:hAnsiTheme="minorHAnsi" w:cs="Arial"/>
          <w:b/>
          <w:color w:val="008080"/>
        </w:rPr>
        <w:t>F</w:t>
      </w:r>
      <w:r w:rsidR="0012411E" w:rsidRPr="0033259C">
        <w:rPr>
          <w:rFonts w:asciiTheme="minorHAnsi" w:hAnsiTheme="minorHAnsi" w:cs="Arial"/>
          <w:b/>
          <w:color w:val="008080"/>
        </w:rPr>
        <w:t>ormat</w:t>
      </w:r>
      <w:r w:rsidR="0012411E" w:rsidRPr="0033259C">
        <w:rPr>
          <w:rFonts w:asciiTheme="minorHAnsi" w:hAnsiTheme="minorHAnsi" w:cs="Arial"/>
          <w:b/>
        </w:rPr>
        <w:t>:</w:t>
      </w:r>
      <w:r w:rsidR="0012411E" w:rsidRPr="0033259C">
        <w:rPr>
          <w:rFonts w:asciiTheme="minorHAnsi" w:hAnsiTheme="minorHAnsi" w:cs="Arial"/>
        </w:rPr>
        <w:t xml:space="preserve"> online, asynchronous</w:t>
      </w:r>
    </w:p>
    <w:p w:rsidR="00D109DC" w:rsidRPr="0033259C" w:rsidRDefault="00D109DC">
      <w:pPr>
        <w:rPr>
          <w:rFonts w:asciiTheme="minorHAnsi" w:hAnsiTheme="minorHAnsi" w:cs="Arial"/>
        </w:rPr>
      </w:pPr>
    </w:p>
    <w:p w:rsidR="00D109DC" w:rsidRPr="0033259C" w:rsidRDefault="0012411E">
      <w:pPr>
        <w:rPr>
          <w:rFonts w:asciiTheme="minorHAnsi" w:hAnsiTheme="minorHAnsi" w:cs="Arial"/>
          <w:b/>
          <w:color w:val="1F497D" w:themeColor="text2"/>
        </w:rPr>
      </w:pPr>
      <w:r w:rsidRPr="0033259C">
        <w:rPr>
          <w:rFonts w:asciiTheme="minorHAnsi" w:hAnsiTheme="minorHAnsi" w:cs="Arial"/>
          <w:b/>
          <w:color w:val="1F497D" w:themeColor="text2"/>
        </w:rPr>
        <w:t>COURSE OVERVIEW</w:t>
      </w:r>
    </w:p>
    <w:p w:rsidR="005B5B7C" w:rsidRPr="0033259C" w:rsidRDefault="005B5B7C">
      <w:pPr>
        <w:rPr>
          <w:rFonts w:asciiTheme="minorHAnsi" w:hAnsiTheme="minorHAnsi" w:cs="Arial"/>
          <w:b/>
          <w:color w:val="1F497D" w:themeColor="text2"/>
        </w:rPr>
      </w:pPr>
    </w:p>
    <w:p w:rsidR="00D109DC" w:rsidRPr="0033259C" w:rsidRDefault="0012411E">
      <w:pPr>
        <w:rPr>
          <w:rFonts w:asciiTheme="minorHAnsi" w:hAnsiTheme="minorHAnsi" w:cs="Arial"/>
          <w:color w:val="1F497D" w:themeColor="text2"/>
        </w:rPr>
      </w:pPr>
      <w:r w:rsidRPr="0033259C">
        <w:rPr>
          <w:rFonts w:asciiTheme="minorHAnsi" w:hAnsiTheme="minorHAnsi" w:cs="Arial"/>
          <w:b/>
          <w:color w:val="1F497D" w:themeColor="text2"/>
        </w:rPr>
        <w:t>Calendar (Short) Description</w:t>
      </w:r>
      <w:r w:rsidRPr="0033259C">
        <w:rPr>
          <w:rFonts w:asciiTheme="minorHAnsi" w:hAnsiTheme="minorHAnsi" w:cs="Arial"/>
          <w:color w:val="1F497D" w:themeColor="text2"/>
        </w:rPr>
        <w:t xml:space="preserve"> </w:t>
      </w:r>
    </w:p>
    <w:p w:rsidR="00D109DC" w:rsidRPr="0033259C" w:rsidRDefault="0012411E">
      <w:pPr>
        <w:rPr>
          <w:rFonts w:asciiTheme="minorHAnsi" w:hAnsiTheme="minorHAnsi" w:cs="Arial"/>
        </w:rPr>
      </w:pPr>
      <w:proofErr w:type="gramStart"/>
      <w:r w:rsidRPr="0033259C">
        <w:rPr>
          <w:rFonts w:asciiTheme="minorHAnsi" w:hAnsiTheme="minorHAnsi" w:cs="Arial"/>
        </w:rPr>
        <w:t>7305 Foundations of Library &amp; Information Science.</w:t>
      </w:r>
      <w:proofErr w:type="gramEnd"/>
      <w:r w:rsidRPr="0033259C">
        <w:rPr>
          <w:rFonts w:asciiTheme="minorHAnsi" w:hAnsiTheme="minorHAnsi" w:cs="Arial"/>
        </w:rPr>
        <w:t xml:space="preserve"> </w:t>
      </w:r>
      <w:proofErr w:type="gramStart"/>
      <w:r w:rsidRPr="0033259C">
        <w:rPr>
          <w:rFonts w:asciiTheme="minorHAnsi" w:hAnsiTheme="minorHAnsi" w:cs="Arial"/>
        </w:rPr>
        <w:t>(3 cr.hr.)</w:t>
      </w:r>
      <w:proofErr w:type="gramEnd"/>
      <w:r w:rsidRPr="0033259C">
        <w:rPr>
          <w:rFonts w:asciiTheme="minorHAnsi" w:hAnsiTheme="minorHAnsi" w:cs="Arial"/>
        </w:rPr>
        <w:t xml:space="preserve"> An introduction to the background, contexts, organizations, issues, ethics, values, and terms of information science, the information professions, and the library as an idea, space, institution, and repository of the cultural record.</w:t>
      </w:r>
    </w:p>
    <w:p w:rsidR="00D109DC" w:rsidRPr="0033259C" w:rsidRDefault="00D109DC">
      <w:pPr>
        <w:rPr>
          <w:rFonts w:asciiTheme="minorHAnsi" w:hAnsiTheme="minorHAnsi" w:cs="Arial"/>
        </w:rPr>
      </w:pPr>
    </w:p>
    <w:p w:rsidR="00D109DC" w:rsidRPr="0033259C" w:rsidRDefault="0012411E">
      <w:pPr>
        <w:rPr>
          <w:rFonts w:asciiTheme="minorHAnsi" w:hAnsiTheme="minorHAnsi" w:cs="Arial"/>
          <w:color w:val="1F497D" w:themeColor="text2"/>
        </w:rPr>
      </w:pPr>
      <w:r w:rsidRPr="0033259C">
        <w:rPr>
          <w:rFonts w:asciiTheme="minorHAnsi" w:hAnsiTheme="minorHAnsi" w:cs="Arial"/>
          <w:b/>
          <w:color w:val="1F497D" w:themeColor="text2"/>
        </w:rPr>
        <w:t>Detailed Course Description</w:t>
      </w:r>
      <w:r w:rsidRPr="0033259C">
        <w:rPr>
          <w:rFonts w:asciiTheme="minorHAnsi" w:hAnsiTheme="minorHAnsi" w:cs="Arial"/>
          <w:color w:val="1F497D" w:themeColor="text2"/>
        </w:rPr>
        <w:t xml:space="preserve"> </w:t>
      </w:r>
    </w:p>
    <w:p w:rsidR="00D109DC" w:rsidRPr="0033259C" w:rsidRDefault="0012411E">
      <w:pPr>
        <w:rPr>
          <w:rFonts w:asciiTheme="minorHAnsi" w:hAnsiTheme="minorHAnsi" w:cs="Arial"/>
        </w:rPr>
      </w:pPr>
      <w:r w:rsidRPr="0033259C">
        <w:rPr>
          <w:rFonts w:asciiTheme="minorHAnsi" w:hAnsiTheme="minorHAnsi" w:cs="Arial"/>
        </w:rPr>
        <w:t xml:space="preserve">This three credit-hour </w:t>
      </w:r>
      <w:r w:rsidR="00C1663C" w:rsidRPr="0033259C">
        <w:rPr>
          <w:rFonts w:asciiTheme="minorHAnsi" w:hAnsiTheme="minorHAnsi" w:cs="Arial"/>
        </w:rPr>
        <w:t>asynchronous</w:t>
      </w:r>
      <w:r w:rsidRPr="0033259C">
        <w:rPr>
          <w:rFonts w:asciiTheme="minorHAnsi" w:hAnsiTheme="minorHAnsi" w:cs="Arial"/>
        </w:rPr>
        <w:t xml:space="preserve"> online course in the historical and philosophical foundations of library and information science examines the </w:t>
      </w:r>
      <w:r w:rsidR="00052BBA" w:rsidRPr="0033259C">
        <w:rPr>
          <w:rFonts w:asciiTheme="minorHAnsi" w:hAnsiTheme="minorHAnsi" w:cs="Arial"/>
        </w:rPr>
        <w:t>“</w:t>
      </w:r>
      <w:r w:rsidRPr="0033259C">
        <w:rPr>
          <w:rFonts w:asciiTheme="minorHAnsi" w:hAnsiTheme="minorHAnsi" w:cs="Arial"/>
        </w:rPr>
        <w:t>idea of the library</w:t>
      </w:r>
      <w:r w:rsidR="00052BBA" w:rsidRPr="0033259C">
        <w:rPr>
          <w:rFonts w:asciiTheme="minorHAnsi" w:hAnsiTheme="minorHAnsi" w:cs="Arial"/>
        </w:rPr>
        <w:t>”</w:t>
      </w:r>
      <w:r w:rsidRPr="0033259C">
        <w:rPr>
          <w:rFonts w:asciiTheme="minorHAnsi" w:hAnsiTheme="minorHAnsi" w:cs="Arial"/>
        </w:rPr>
        <w:t xml:space="preserve"> and the influence of librarianship and information science in intellectual and cultural history. We study the origins and </w:t>
      </w:r>
      <w:proofErr w:type="gramStart"/>
      <w:r w:rsidRPr="0033259C">
        <w:rPr>
          <w:rFonts w:asciiTheme="minorHAnsi" w:hAnsiTheme="minorHAnsi" w:cs="Arial"/>
        </w:rPr>
        <w:t>development</w:t>
      </w:r>
      <w:proofErr w:type="gramEnd"/>
      <w:r w:rsidRPr="0033259C">
        <w:rPr>
          <w:rFonts w:asciiTheme="minorHAnsi" w:hAnsiTheme="minorHAnsi" w:cs="Arial"/>
        </w:rPr>
        <w:t xml:space="preserve"> of libraries and related institutions (universities, archives, and museums) in light of revolutionary changes in communication and information media and technologies. The focus is on fundamental theoretical principles, ethics, assumptions, and values; the </w:t>
      </w:r>
      <w:proofErr w:type="gramStart"/>
      <w:r w:rsidRPr="0033259C">
        <w:rPr>
          <w:rFonts w:asciiTheme="minorHAnsi" w:hAnsiTheme="minorHAnsi" w:cs="Arial"/>
        </w:rPr>
        <w:t>issues at the center of current debates</w:t>
      </w:r>
      <w:proofErr w:type="gramEnd"/>
      <w:r w:rsidR="00B80AC2" w:rsidRPr="0033259C">
        <w:rPr>
          <w:rFonts w:asciiTheme="minorHAnsi" w:hAnsiTheme="minorHAnsi" w:cs="Arial"/>
        </w:rPr>
        <w:t xml:space="preserve"> in the literature</w:t>
      </w:r>
      <w:r w:rsidRPr="0033259C">
        <w:rPr>
          <w:rFonts w:asciiTheme="minorHAnsi" w:hAnsiTheme="minorHAnsi" w:cs="Arial"/>
        </w:rPr>
        <w:t xml:space="preserve">; and the challenges and prospects for the future of the book, research, institutions, and the information professions. </w:t>
      </w:r>
    </w:p>
    <w:p w:rsidR="00D109DC" w:rsidRPr="0033259C" w:rsidRDefault="00D109DC">
      <w:pPr>
        <w:rPr>
          <w:rFonts w:asciiTheme="minorHAnsi" w:hAnsiTheme="minorHAnsi" w:cs="Arial"/>
        </w:rPr>
      </w:pPr>
    </w:p>
    <w:p w:rsidR="00D109DC" w:rsidRPr="0033259C" w:rsidRDefault="0012411E">
      <w:pPr>
        <w:rPr>
          <w:rFonts w:asciiTheme="minorHAnsi" w:hAnsiTheme="minorHAnsi" w:cs="Arial"/>
          <w:color w:val="1F497D" w:themeColor="text2"/>
        </w:rPr>
      </w:pPr>
      <w:r w:rsidRPr="0033259C">
        <w:rPr>
          <w:rFonts w:asciiTheme="minorHAnsi" w:hAnsiTheme="minorHAnsi" w:cs="Arial"/>
          <w:b/>
          <w:bCs/>
          <w:color w:val="1F497D" w:themeColor="text2"/>
        </w:rPr>
        <w:t>Prerequisites</w:t>
      </w:r>
      <w:r w:rsidRPr="0033259C">
        <w:rPr>
          <w:rFonts w:asciiTheme="minorHAnsi" w:hAnsiTheme="minorHAnsi" w:cs="Arial"/>
          <w:color w:val="1F497D" w:themeColor="text2"/>
        </w:rPr>
        <w:t xml:space="preserve"> </w:t>
      </w:r>
    </w:p>
    <w:p w:rsidR="00D109DC" w:rsidRPr="0033259C" w:rsidRDefault="0012411E">
      <w:pPr>
        <w:rPr>
          <w:rFonts w:asciiTheme="minorHAnsi" w:hAnsiTheme="minorHAnsi" w:cs="Arial"/>
        </w:rPr>
      </w:pPr>
      <w:r w:rsidRPr="0033259C">
        <w:rPr>
          <w:rFonts w:asciiTheme="minorHAnsi" w:hAnsiTheme="minorHAnsi" w:cs="Arial"/>
        </w:rPr>
        <w:t>There are no prerequisites for this course beyond enrollment in a graduate program at MU.</w:t>
      </w:r>
    </w:p>
    <w:p w:rsidR="00D109DC" w:rsidRPr="0033259C" w:rsidRDefault="00D109DC">
      <w:pPr>
        <w:rPr>
          <w:rFonts w:asciiTheme="minorHAnsi" w:hAnsiTheme="minorHAnsi" w:cs="Arial"/>
        </w:rPr>
      </w:pPr>
    </w:p>
    <w:p w:rsidR="00D109DC" w:rsidRPr="0033259C" w:rsidRDefault="0012411E">
      <w:pPr>
        <w:rPr>
          <w:rFonts w:asciiTheme="minorHAnsi" w:hAnsiTheme="minorHAnsi" w:cs="Arial"/>
          <w:b/>
          <w:color w:val="1F497D" w:themeColor="text2"/>
        </w:rPr>
      </w:pPr>
      <w:r w:rsidRPr="0033259C">
        <w:rPr>
          <w:rFonts w:asciiTheme="minorHAnsi" w:hAnsiTheme="minorHAnsi" w:cs="Arial"/>
          <w:b/>
          <w:color w:val="1F497D" w:themeColor="text2"/>
        </w:rPr>
        <w:t>FORMAT</w:t>
      </w:r>
    </w:p>
    <w:p w:rsidR="0038176B" w:rsidRDefault="0012411E">
      <w:pPr>
        <w:rPr>
          <w:rFonts w:asciiTheme="minorHAnsi" w:hAnsiTheme="minorHAnsi" w:cs="Arial"/>
          <w:bCs/>
        </w:rPr>
      </w:pPr>
      <w:r w:rsidRPr="0033259C">
        <w:rPr>
          <w:rFonts w:asciiTheme="minorHAnsi" w:hAnsiTheme="minorHAnsi" w:cs="Arial"/>
          <w:bCs/>
        </w:rPr>
        <w:t>The course is online and asynchronous. An online course means that you study and interact with the professor and your pe</w:t>
      </w:r>
      <w:r w:rsidR="00640914" w:rsidRPr="0033259C">
        <w:rPr>
          <w:rFonts w:asciiTheme="minorHAnsi" w:hAnsiTheme="minorHAnsi" w:cs="Arial"/>
          <w:bCs/>
        </w:rPr>
        <w:t>ers over the Internet using the</w:t>
      </w:r>
      <w:r w:rsidRPr="0033259C">
        <w:rPr>
          <w:rFonts w:asciiTheme="minorHAnsi" w:hAnsiTheme="minorHAnsi" w:cs="Arial"/>
          <w:bCs/>
        </w:rPr>
        <w:t xml:space="preserve"> </w:t>
      </w:r>
      <w:r w:rsidR="006C6794" w:rsidRPr="0033259C">
        <w:rPr>
          <w:rFonts w:asciiTheme="minorHAnsi" w:hAnsiTheme="minorHAnsi" w:cs="Arial"/>
          <w:bCs/>
        </w:rPr>
        <w:t>Canvas</w:t>
      </w:r>
      <w:r w:rsidRPr="0033259C">
        <w:rPr>
          <w:rFonts w:asciiTheme="minorHAnsi" w:hAnsiTheme="minorHAnsi" w:cs="Arial"/>
          <w:bCs/>
        </w:rPr>
        <w:t xml:space="preserve"> course </w:t>
      </w:r>
      <w:r w:rsidR="00640914" w:rsidRPr="0033259C">
        <w:rPr>
          <w:rFonts w:asciiTheme="minorHAnsi" w:hAnsiTheme="minorHAnsi" w:cs="Arial"/>
          <w:bCs/>
        </w:rPr>
        <w:t xml:space="preserve">management </w:t>
      </w:r>
      <w:r w:rsidRPr="0033259C">
        <w:rPr>
          <w:rFonts w:asciiTheme="minorHAnsi" w:hAnsiTheme="minorHAnsi" w:cs="Arial"/>
          <w:bCs/>
        </w:rPr>
        <w:t xml:space="preserve">tool. An asynchronous course means that we do not meet together as a class at a specific time and place -- either online or face-to-face. </w:t>
      </w:r>
    </w:p>
    <w:p w:rsidR="00DB7E52" w:rsidRPr="0033259C" w:rsidRDefault="00DB7E52">
      <w:pPr>
        <w:rPr>
          <w:rFonts w:asciiTheme="minorHAnsi" w:hAnsiTheme="minorHAnsi" w:cs="Arial"/>
          <w:bCs/>
        </w:rPr>
      </w:pPr>
    </w:p>
    <w:p w:rsidR="00105170" w:rsidRPr="0033259C" w:rsidRDefault="00105170">
      <w:pPr>
        <w:rPr>
          <w:rFonts w:asciiTheme="minorHAnsi" w:hAnsiTheme="minorHAnsi" w:cs="Arial"/>
          <w:bCs/>
        </w:rPr>
      </w:pPr>
    </w:p>
    <w:p w:rsidR="00105170" w:rsidRPr="0033259C" w:rsidRDefault="006C6794">
      <w:pPr>
        <w:rPr>
          <w:rFonts w:asciiTheme="minorHAnsi" w:hAnsiTheme="minorHAnsi" w:cs="Arial"/>
          <w:b/>
          <w:bCs/>
          <w:color w:val="1F497D" w:themeColor="text2"/>
        </w:rPr>
      </w:pPr>
      <w:r w:rsidRPr="0033259C">
        <w:rPr>
          <w:rFonts w:asciiTheme="minorHAnsi" w:hAnsiTheme="minorHAnsi" w:cs="Arial"/>
          <w:b/>
          <w:bCs/>
          <w:color w:val="1F497D" w:themeColor="text2"/>
        </w:rPr>
        <w:lastRenderedPageBreak/>
        <w:t>Canvas</w:t>
      </w:r>
      <w:r w:rsidR="00105170" w:rsidRPr="0033259C">
        <w:rPr>
          <w:rFonts w:asciiTheme="minorHAnsi" w:hAnsiTheme="minorHAnsi" w:cs="Arial"/>
          <w:b/>
          <w:bCs/>
          <w:color w:val="1F497D" w:themeColor="text2"/>
        </w:rPr>
        <w:t xml:space="preserve"> Course Management System</w:t>
      </w:r>
    </w:p>
    <w:p w:rsidR="00993444" w:rsidRPr="0033259C" w:rsidRDefault="006C6794">
      <w:pPr>
        <w:rPr>
          <w:rFonts w:asciiTheme="minorHAnsi" w:hAnsiTheme="minorHAnsi" w:cs="Arial"/>
          <w:bCs/>
        </w:rPr>
      </w:pPr>
      <w:r w:rsidRPr="0033259C">
        <w:rPr>
          <w:rFonts w:asciiTheme="minorHAnsi" w:hAnsiTheme="minorHAnsi" w:cs="Arial"/>
          <w:bCs/>
        </w:rPr>
        <w:t>For this course will be using</w:t>
      </w:r>
      <w:r w:rsidR="00105170" w:rsidRPr="0033259C">
        <w:rPr>
          <w:rFonts w:asciiTheme="minorHAnsi" w:hAnsiTheme="minorHAnsi" w:cs="Arial"/>
          <w:bCs/>
        </w:rPr>
        <w:t xml:space="preserve"> the Canvas system that </w:t>
      </w:r>
      <w:r w:rsidRPr="0033259C">
        <w:rPr>
          <w:rFonts w:asciiTheme="minorHAnsi" w:hAnsiTheme="minorHAnsi" w:cs="Arial"/>
          <w:bCs/>
        </w:rPr>
        <w:t>has been officially adopted by the University of Missouri.</w:t>
      </w:r>
    </w:p>
    <w:p w:rsidR="0038176B" w:rsidRPr="0033259C" w:rsidRDefault="00105170">
      <w:pPr>
        <w:rPr>
          <w:rFonts w:asciiTheme="minorHAnsi" w:hAnsiTheme="minorHAnsi" w:cs="Arial"/>
          <w:bCs/>
        </w:rPr>
      </w:pPr>
      <w:r w:rsidRPr="0033259C">
        <w:rPr>
          <w:rFonts w:asciiTheme="minorHAnsi" w:hAnsiTheme="minorHAnsi" w:cs="Arial"/>
          <w:bCs/>
        </w:rPr>
        <w:t xml:space="preserve">  </w:t>
      </w:r>
    </w:p>
    <w:p w:rsidR="0038176B" w:rsidRPr="0033259C" w:rsidRDefault="0038176B">
      <w:pPr>
        <w:rPr>
          <w:rFonts w:asciiTheme="minorHAnsi" w:hAnsiTheme="minorHAnsi" w:cs="Arial"/>
          <w:b/>
          <w:bCs/>
          <w:color w:val="1F497D" w:themeColor="text2"/>
        </w:rPr>
      </w:pPr>
      <w:r w:rsidRPr="0033259C">
        <w:rPr>
          <w:rFonts w:asciiTheme="minorHAnsi" w:hAnsiTheme="minorHAnsi" w:cs="Arial"/>
          <w:b/>
          <w:bCs/>
          <w:color w:val="1F497D" w:themeColor="text2"/>
        </w:rPr>
        <w:t>Course Modules and Units</w:t>
      </w:r>
    </w:p>
    <w:p w:rsidR="00D109DC" w:rsidRPr="0033259C" w:rsidRDefault="0012411E">
      <w:pPr>
        <w:rPr>
          <w:rFonts w:asciiTheme="minorHAnsi" w:hAnsiTheme="minorHAnsi" w:cs="Arial"/>
          <w:bCs/>
        </w:rPr>
      </w:pPr>
      <w:r w:rsidRPr="0033259C">
        <w:rPr>
          <w:rFonts w:asciiTheme="minorHAnsi" w:hAnsiTheme="minorHAnsi" w:cs="Arial"/>
          <w:bCs/>
        </w:rPr>
        <w:t>The course content mater</w:t>
      </w:r>
      <w:r w:rsidR="00640914" w:rsidRPr="0033259C">
        <w:rPr>
          <w:rFonts w:asciiTheme="minorHAnsi" w:hAnsiTheme="minorHAnsi" w:cs="Arial"/>
          <w:bCs/>
        </w:rPr>
        <w:t xml:space="preserve">ials have been divided into six </w:t>
      </w:r>
      <w:r w:rsidR="0038176B" w:rsidRPr="0033259C">
        <w:rPr>
          <w:rFonts w:asciiTheme="minorHAnsi" w:hAnsiTheme="minorHAnsi" w:cs="Arial"/>
          <w:bCs/>
        </w:rPr>
        <w:t>Modules</w:t>
      </w:r>
      <w:r w:rsidR="00640914" w:rsidRPr="0033259C">
        <w:rPr>
          <w:rFonts w:asciiTheme="minorHAnsi" w:hAnsiTheme="minorHAnsi" w:cs="Arial"/>
          <w:bCs/>
        </w:rPr>
        <w:t xml:space="preserve"> and 15</w:t>
      </w:r>
      <w:r w:rsidRPr="0033259C">
        <w:rPr>
          <w:rFonts w:asciiTheme="minorHAnsi" w:hAnsiTheme="minorHAnsi" w:cs="Arial"/>
          <w:bCs/>
        </w:rPr>
        <w:t xml:space="preserve"> Units. </w:t>
      </w:r>
      <w:r w:rsidR="00CF5B41" w:rsidRPr="0033259C">
        <w:rPr>
          <w:rFonts w:asciiTheme="minorHAnsi" w:hAnsiTheme="minorHAnsi" w:cs="Arial"/>
          <w:bCs/>
        </w:rPr>
        <w:t xml:space="preserve">The Modules </w:t>
      </w:r>
      <w:r w:rsidR="00936D48" w:rsidRPr="0033259C">
        <w:rPr>
          <w:rFonts w:asciiTheme="minorHAnsi" w:hAnsiTheme="minorHAnsi" w:cs="Arial"/>
          <w:bCs/>
        </w:rPr>
        <w:t xml:space="preserve">contain groupings of two or three Units around a particular theme. </w:t>
      </w:r>
      <w:r w:rsidRPr="0033259C">
        <w:rPr>
          <w:rFonts w:asciiTheme="minorHAnsi" w:hAnsiTheme="minorHAnsi" w:cs="Arial"/>
          <w:bCs/>
        </w:rPr>
        <w:t xml:space="preserve">Each Unit has a date. This date will help you pace yourself so that you are up-to-speed with the readings and prepared to contribute to the </w:t>
      </w:r>
      <w:r w:rsidR="00B62C97" w:rsidRPr="0033259C">
        <w:rPr>
          <w:rFonts w:asciiTheme="minorHAnsi" w:hAnsiTheme="minorHAnsi" w:cs="Arial"/>
          <w:bCs/>
        </w:rPr>
        <w:t>class discussions</w:t>
      </w:r>
      <w:r w:rsidR="004002C3" w:rsidRPr="0033259C">
        <w:rPr>
          <w:rFonts w:asciiTheme="minorHAnsi" w:hAnsiTheme="minorHAnsi" w:cs="Arial"/>
          <w:bCs/>
        </w:rPr>
        <w:t xml:space="preserve"> under the Discussions tab</w:t>
      </w:r>
      <w:r w:rsidR="00AA1A33" w:rsidRPr="0033259C">
        <w:rPr>
          <w:rFonts w:asciiTheme="minorHAnsi" w:hAnsiTheme="minorHAnsi" w:cs="Arial"/>
          <w:bCs/>
        </w:rPr>
        <w:t>.</w:t>
      </w:r>
      <w:r w:rsidRPr="0033259C">
        <w:rPr>
          <w:rFonts w:asciiTheme="minorHAnsi" w:hAnsiTheme="minorHAnsi" w:cs="Arial"/>
          <w:bCs/>
        </w:rPr>
        <w:t xml:space="preserve"> </w:t>
      </w:r>
      <w:r w:rsidR="00742F91" w:rsidRPr="0033259C">
        <w:rPr>
          <w:rFonts w:asciiTheme="minorHAnsi" w:hAnsiTheme="minorHAnsi" w:cs="Arial"/>
          <w:bCs/>
        </w:rPr>
        <w:t>You will be progressing week by week with your cohort, interacting online</w:t>
      </w:r>
      <w:r w:rsidR="00AA1A33" w:rsidRPr="0033259C">
        <w:rPr>
          <w:rFonts w:asciiTheme="minorHAnsi" w:hAnsiTheme="minorHAnsi" w:cs="Arial"/>
          <w:bCs/>
        </w:rPr>
        <w:t xml:space="preserve">. </w:t>
      </w:r>
      <w:r w:rsidR="00742F91" w:rsidRPr="0033259C">
        <w:rPr>
          <w:rFonts w:asciiTheme="minorHAnsi" w:hAnsiTheme="minorHAnsi" w:cs="Arial"/>
          <w:bCs/>
        </w:rPr>
        <w:t>L</w:t>
      </w:r>
      <w:r w:rsidRPr="0033259C">
        <w:rPr>
          <w:rFonts w:asciiTheme="minorHAnsi" w:hAnsiTheme="minorHAnsi" w:cs="Arial"/>
          <w:bCs/>
        </w:rPr>
        <w:t xml:space="preserve">ectures </w:t>
      </w:r>
      <w:r w:rsidR="00742F91" w:rsidRPr="0033259C">
        <w:rPr>
          <w:rFonts w:asciiTheme="minorHAnsi" w:hAnsiTheme="minorHAnsi" w:cs="Arial"/>
          <w:bCs/>
        </w:rPr>
        <w:t xml:space="preserve">and/or Course notes </w:t>
      </w:r>
      <w:r w:rsidRPr="0033259C">
        <w:rPr>
          <w:rFonts w:asciiTheme="minorHAnsi" w:hAnsiTheme="minorHAnsi" w:cs="Arial"/>
          <w:bCs/>
        </w:rPr>
        <w:t xml:space="preserve">for each Unit are not all in place at the beginning of this term – they will be posted by or on the date indicated for that week. </w:t>
      </w:r>
    </w:p>
    <w:p w:rsidR="00CB43CF" w:rsidRPr="0033259C" w:rsidRDefault="00CB43CF">
      <w:pPr>
        <w:rPr>
          <w:rFonts w:asciiTheme="minorHAnsi" w:hAnsiTheme="minorHAnsi" w:cs="Arial"/>
          <w:bCs/>
        </w:rPr>
      </w:pPr>
    </w:p>
    <w:p w:rsidR="00CB43CF" w:rsidRPr="0033259C" w:rsidRDefault="00CB43CF">
      <w:pPr>
        <w:rPr>
          <w:rFonts w:asciiTheme="minorHAnsi" w:hAnsiTheme="minorHAnsi" w:cs="Arial"/>
          <w:b/>
          <w:bCs/>
          <w:color w:val="1F497D" w:themeColor="text2"/>
        </w:rPr>
      </w:pPr>
      <w:r w:rsidRPr="0033259C">
        <w:rPr>
          <w:rFonts w:asciiTheme="minorHAnsi" w:hAnsiTheme="minorHAnsi" w:cs="Arial"/>
          <w:b/>
          <w:bCs/>
          <w:color w:val="1F497D" w:themeColor="text2"/>
        </w:rPr>
        <w:t>Groups</w:t>
      </w:r>
    </w:p>
    <w:p w:rsidR="00CB43CF" w:rsidRPr="0033259C" w:rsidRDefault="00CB43CF">
      <w:pPr>
        <w:rPr>
          <w:rFonts w:asciiTheme="minorHAnsi" w:hAnsiTheme="minorHAnsi" w:cs="Arial"/>
          <w:bCs/>
        </w:rPr>
      </w:pPr>
      <w:r w:rsidRPr="0033259C">
        <w:rPr>
          <w:rFonts w:asciiTheme="minorHAnsi" w:hAnsiTheme="minorHAnsi" w:cs="Arial"/>
          <w:bCs/>
        </w:rPr>
        <w:t xml:space="preserve">Since this course has a large enrollment, I </w:t>
      </w:r>
      <w:r w:rsidR="00C32EC6" w:rsidRPr="0033259C">
        <w:rPr>
          <w:rFonts w:asciiTheme="minorHAnsi" w:hAnsiTheme="minorHAnsi" w:cs="Arial"/>
          <w:bCs/>
        </w:rPr>
        <w:t xml:space="preserve">will </w:t>
      </w:r>
      <w:r w:rsidR="00E32693" w:rsidRPr="0033259C">
        <w:rPr>
          <w:rFonts w:asciiTheme="minorHAnsi" w:hAnsiTheme="minorHAnsi" w:cs="Arial"/>
          <w:bCs/>
        </w:rPr>
        <w:t>be dividing the class into two</w:t>
      </w:r>
      <w:r w:rsidRPr="0033259C">
        <w:rPr>
          <w:rFonts w:asciiTheme="minorHAnsi" w:hAnsiTheme="minorHAnsi" w:cs="Arial"/>
          <w:bCs/>
        </w:rPr>
        <w:t xml:space="preserve"> groups </w:t>
      </w:r>
      <w:r w:rsidR="00E32693" w:rsidRPr="0033259C">
        <w:rPr>
          <w:rFonts w:asciiTheme="minorHAnsi" w:hAnsiTheme="minorHAnsi" w:cs="Arial"/>
          <w:bCs/>
        </w:rPr>
        <w:t>of about 2</w:t>
      </w:r>
      <w:r w:rsidR="0049006C" w:rsidRPr="0033259C">
        <w:rPr>
          <w:rFonts w:asciiTheme="minorHAnsi" w:hAnsiTheme="minorHAnsi" w:cs="Arial"/>
          <w:bCs/>
        </w:rPr>
        <w:t xml:space="preserve">5 each </w:t>
      </w:r>
      <w:r w:rsidRPr="0033259C">
        <w:rPr>
          <w:rFonts w:asciiTheme="minorHAnsi" w:hAnsiTheme="minorHAnsi" w:cs="Arial"/>
          <w:bCs/>
        </w:rPr>
        <w:t xml:space="preserve">for the </w:t>
      </w:r>
      <w:r w:rsidR="004002C3" w:rsidRPr="0033259C">
        <w:rPr>
          <w:rFonts w:asciiTheme="minorHAnsi" w:hAnsiTheme="minorHAnsi" w:cs="Arial"/>
          <w:bCs/>
        </w:rPr>
        <w:t>class discussions</w:t>
      </w:r>
      <w:r w:rsidRPr="0033259C">
        <w:rPr>
          <w:rFonts w:asciiTheme="minorHAnsi" w:hAnsiTheme="minorHAnsi" w:cs="Arial"/>
          <w:bCs/>
        </w:rPr>
        <w:t>.</w:t>
      </w:r>
      <w:r w:rsidR="0051406D" w:rsidRPr="0033259C">
        <w:rPr>
          <w:rFonts w:asciiTheme="minorHAnsi" w:hAnsiTheme="minorHAnsi" w:cs="Arial"/>
          <w:bCs/>
        </w:rPr>
        <w:t xml:space="preserve"> Having two</w:t>
      </w:r>
      <w:r w:rsidR="0049006C" w:rsidRPr="0033259C">
        <w:rPr>
          <w:rFonts w:asciiTheme="minorHAnsi" w:hAnsiTheme="minorHAnsi" w:cs="Arial"/>
          <w:bCs/>
        </w:rPr>
        <w:t xml:space="preserve"> groups for the </w:t>
      </w:r>
      <w:r w:rsidR="009601E3" w:rsidRPr="0033259C">
        <w:rPr>
          <w:rFonts w:asciiTheme="minorHAnsi" w:hAnsiTheme="minorHAnsi" w:cs="Arial"/>
          <w:bCs/>
        </w:rPr>
        <w:t>discussions</w:t>
      </w:r>
      <w:r w:rsidR="0049006C" w:rsidRPr="0033259C">
        <w:rPr>
          <w:rFonts w:asciiTheme="minorHAnsi" w:hAnsiTheme="minorHAnsi" w:cs="Arial"/>
          <w:bCs/>
        </w:rPr>
        <w:t xml:space="preserve"> will mean that it </w:t>
      </w:r>
      <w:r w:rsidR="005B5B7C" w:rsidRPr="0033259C">
        <w:rPr>
          <w:rFonts w:asciiTheme="minorHAnsi" w:hAnsiTheme="minorHAnsi" w:cs="Arial"/>
          <w:bCs/>
        </w:rPr>
        <w:t xml:space="preserve">is </w:t>
      </w:r>
      <w:r w:rsidRPr="0033259C">
        <w:rPr>
          <w:rFonts w:asciiTheme="minorHAnsi" w:hAnsiTheme="minorHAnsi" w:cs="Arial"/>
          <w:bCs/>
        </w:rPr>
        <w:t>not so intimidating or unwieldy to try to read and comment</w:t>
      </w:r>
      <w:r w:rsidR="0049006C" w:rsidRPr="0033259C">
        <w:rPr>
          <w:rFonts w:asciiTheme="minorHAnsi" w:hAnsiTheme="minorHAnsi" w:cs="Arial"/>
          <w:bCs/>
        </w:rPr>
        <w:t xml:space="preserve"> on the work of others</w:t>
      </w:r>
      <w:r w:rsidRPr="0033259C">
        <w:rPr>
          <w:rFonts w:asciiTheme="minorHAnsi" w:hAnsiTheme="minorHAnsi" w:cs="Arial"/>
          <w:bCs/>
        </w:rPr>
        <w:t xml:space="preserve">. You are of course </w:t>
      </w:r>
      <w:r w:rsidR="005B5B7C" w:rsidRPr="0033259C">
        <w:rPr>
          <w:rFonts w:asciiTheme="minorHAnsi" w:hAnsiTheme="minorHAnsi" w:cs="Arial"/>
          <w:bCs/>
        </w:rPr>
        <w:t xml:space="preserve">quite </w:t>
      </w:r>
      <w:r w:rsidRPr="0033259C">
        <w:rPr>
          <w:rFonts w:asciiTheme="minorHAnsi" w:hAnsiTheme="minorHAnsi" w:cs="Arial"/>
          <w:bCs/>
        </w:rPr>
        <w:t xml:space="preserve">welcome to </w:t>
      </w:r>
      <w:r w:rsidR="0049006C" w:rsidRPr="0033259C">
        <w:rPr>
          <w:rFonts w:asciiTheme="minorHAnsi" w:hAnsiTheme="minorHAnsi" w:cs="Arial"/>
          <w:bCs/>
        </w:rPr>
        <w:t xml:space="preserve">read </w:t>
      </w:r>
      <w:r w:rsidR="00C32EC6" w:rsidRPr="0033259C">
        <w:rPr>
          <w:rFonts w:asciiTheme="minorHAnsi" w:hAnsiTheme="minorHAnsi" w:cs="Arial"/>
          <w:bCs/>
        </w:rPr>
        <w:t xml:space="preserve">the alternative discussions </w:t>
      </w:r>
      <w:r w:rsidR="0049006C" w:rsidRPr="0033259C">
        <w:rPr>
          <w:rFonts w:asciiTheme="minorHAnsi" w:hAnsiTheme="minorHAnsi" w:cs="Arial"/>
          <w:bCs/>
        </w:rPr>
        <w:t>and post</w:t>
      </w:r>
      <w:r w:rsidRPr="0033259C">
        <w:rPr>
          <w:rFonts w:asciiTheme="minorHAnsi" w:hAnsiTheme="minorHAnsi" w:cs="Arial"/>
          <w:bCs/>
        </w:rPr>
        <w:t xml:space="preserve"> remarks</w:t>
      </w:r>
      <w:r w:rsidR="0049006C" w:rsidRPr="0033259C">
        <w:rPr>
          <w:rFonts w:asciiTheme="minorHAnsi" w:hAnsiTheme="minorHAnsi" w:cs="Arial"/>
          <w:bCs/>
        </w:rPr>
        <w:t>.</w:t>
      </w:r>
    </w:p>
    <w:p w:rsidR="00D109DC" w:rsidRPr="0033259C" w:rsidRDefault="00D109DC">
      <w:pPr>
        <w:rPr>
          <w:rFonts w:asciiTheme="minorHAnsi" w:hAnsiTheme="minorHAnsi" w:cs="Arial"/>
          <w:color w:val="000000"/>
        </w:rPr>
      </w:pPr>
    </w:p>
    <w:p w:rsidR="00D109DC" w:rsidRPr="0033259C" w:rsidRDefault="0012411E">
      <w:pPr>
        <w:rPr>
          <w:rFonts w:asciiTheme="minorHAnsi" w:hAnsiTheme="minorHAnsi" w:cs="Arial"/>
          <w:b/>
          <w:color w:val="1F497D" w:themeColor="text2"/>
        </w:rPr>
      </w:pPr>
      <w:r w:rsidRPr="0033259C">
        <w:rPr>
          <w:rFonts w:asciiTheme="minorHAnsi" w:hAnsiTheme="minorHAnsi" w:cs="Arial"/>
          <w:b/>
          <w:color w:val="1F497D" w:themeColor="text2"/>
        </w:rPr>
        <w:t xml:space="preserve">GRADUATE SCHOOL POLICY ON CHANGES TO A SYLLABUS </w:t>
      </w:r>
    </w:p>
    <w:p w:rsidR="00872703" w:rsidRPr="0033259C" w:rsidRDefault="0012411E" w:rsidP="00872703">
      <w:pPr>
        <w:rPr>
          <w:rFonts w:asciiTheme="minorHAnsi" w:hAnsiTheme="minorHAnsi" w:cs="Arial"/>
          <w:color w:val="000000"/>
        </w:rPr>
      </w:pPr>
      <w:r w:rsidRPr="0033259C">
        <w:rPr>
          <w:rFonts w:asciiTheme="minorHAnsi" w:hAnsiTheme="minorHAnsi" w:cs="Arial"/>
          <w:color w:val="000000"/>
        </w:rPr>
        <w:t xml:space="preserve">The MU Graduate School allows changes to a syllabus throughout a course. </w:t>
      </w:r>
      <w:r w:rsidRPr="0033259C">
        <w:rPr>
          <w:rFonts w:asciiTheme="minorHAnsi" w:hAnsiTheme="minorHAnsi" w:cs="Arial"/>
          <w:color w:val="000000"/>
          <w:u w:val="single"/>
        </w:rPr>
        <w:t xml:space="preserve">I will be finalizing required readings and making minor changes to the Units up until the end of </w:t>
      </w:r>
      <w:r w:rsidR="0038176B" w:rsidRPr="0033259C">
        <w:rPr>
          <w:rFonts w:asciiTheme="minorHAnsi" w:hAnsiTheme="minorHAnsi" w:cs="Arial"/>
          <w:color w:val="000000"/>
          <w:u w:val="single"/>
        </w:rPr>
        <w:t>Module</w:t>
      </w:r>
      <w:r w:rsidRPr="0033259C">
        <w:rPr>
          <w:rFonts w:asciiTheme="minorHAnsi" w:hAnsiTheme="minorHAnsi" w:cs="Arial"/>
          <w:color w:val="000000"/>
          <w:u w:val="single"/>
        </w:rPr>
        <w:t xml:space="preserve"> 2, Unit 3.</w:t>
      </w:r>
      <w:r w:rsidRPr="0033259C">
        <w:rPr>
          <w:rFonts w:asciiTheme="minorHAnsi" w:hAnsiTheme="minorHAnsi" w:cs="Arial"/>
          <w:color w:val="000000"/>
        </w:rPr>
        <w:t xml:space="preserve"> This will allow you to provide input on the course readings </w:t>
      </w:r>
      <w:r w:rsidR="00993444" w:rsidRPr="0033259C">
        <w:rPr>
          <w:rFonts w:asciiTheme="minorHAnsi" w:hAnsiTheme="minorHAnsi" w:cs="Arial"/>
          <w:color w:val="000000"/>
        </w:rPr>
        <w:t xml:space="preserve">(other than the textbooks) </w:t>
      </w:r>
      <w:r w:rsidRPr="0033259C">
        <w:rPr>
          <w:rFonts w:asciiTheme="minorHAnsi" w:hAnsiTheme="minorHAnsi" w:cs="Arial"/>
          <w:color w:val="000000"/>
        </w:rPr>
        <w:t>before we settle on the final line-up of required materials.</w:t>
      </w:r>
      <w:r w:rsidR="00200BC8" w:rsidRPr="0033259C">
        <w:rPr>
          <w:rFonts w:asciiTheme="minorHAnsi" w:hAnsiTheme="minorHAnsi" w:cs="Arial"/>
          <w:color w:val="000000"/>
        </w:rPr>
        <w:t xml:space="preserve"> I have included a thread in the</w:t>
      </w:r>
      <w:r w:rsidRPr="0033259C">
        <w:rPr>
          <w:rFonts w:asciiTheme="minorHAnsi" w:hAnsiTheme="minorHAnsi" w:cs="Arial"/>
          <w:color w:val="000000"/>
        </w:rPr>
        <w:t xml:space="preserve"> Discussion</w:t>
      </w:r>
      <w:r w:rsidR="00200BC8" w:rsidRPr="0033259C">
        <w:rPr>
          <w:rFonts w:asciiTheme="minorHAnsi" w:hAnsiTheme="minorHAnsi" w:cs="Arial"/>
          <w:color w:val="000000"/>
        </w:rPr>
        <w:t>s tab</w:t>
      </w:r>
      <w:r w:rsidRPr="0033259C">
        <w:rPr>
          <w:rFonts w:asciiTheme="minorHAnsi" w:hAnsiTheme="minorHAnsi" w:cs="Arial"/>
          <w:color w:val="000000"/>
        </w:rPr>
        <w:t xml:space="preserve"> for your input. Please share your questions, difficulties, ideas, and suggested </w:t>
      </w:r>
      <w:r w:rsidR="00BB08EA" w:rsidRPr="0033259C">
        <w:rPr>
          <w:rFonts w:asciiTheme="minorHAnsi" w:hAnsiTheme="minorHAnsi" w:cs="Arial"/>
          <w:color w:val="000000"/>
        </w:rPr>
        <w:t xml:space="preserve">optional </w:t>
      </w:r>
      <w:r w:rsidRPr="0033259C">
        <w:rPr>
          <w:rFonts w:asciiTheme="minorHAnsi" w:hAnsiTheme="minorHAnsi" w:cs="Arial"/>
          <w:color w:val="000000"/>
        </w:rPr>
        <w:t xml:space="preserve">readings with all of us so that we can shape and improve this key course in our program so that </w:t>
      </w:r>
      <w:r w:rsidR="00052BBA" w:rsidRPr="0033259C">
        <w:rPr>
          <w:rFonts w:asciiTheme="minorHAnsi" w:hAnsiTheme="minorHAnsi" w:cs="Arial"/>
          <w:color w:val="000000"/>
        </w:rPr>
        <w:t xml:space="preserve">it </w:t>
      </w:r>
      <w:r w:rsidRPr="0033259C">
        <w:rPr>
          <w:rFonts w:asciiTheme="minorHAnsi" w:hAnsiTheme="minorHAnsi" w:cs="Arial"/>
          <w:color w:val="000000"/>
        </w:rPr>
        <w:t xml:space="preserve">functions well and meets your needs and expectations. Core introductory courses are always a challenge. You need to master the theories, methods, and definitions upon which all higher-level knowledge will be constructed. That is not easy! Help me to make learning this information as easy </w:t>
      </w:r>
      <w:r w:rsidR="00052BBA" w:rsidRPr="0033259C">
        <w:rPr>
          <w:rFonts w:asciiTheme="minorHAnsi" w:hAnsiTheme="minorHAnsi" w:cs="Arial"/>
          <w:color w:val="000000"/>
        </w:rPr>
        <w:t xml:space="preserve">and enjoyable </w:t>
      </w:r>
      <w:r w:rsidRPr="0033259C">
        <w:rPr>
          <w:rFonts w:asciiTheme="minorHAnsi" w:hAnsiTheme="minorHAnsi" w:cs="Arial"/>
          <w:color w:val="000000"/>
        </w:rPr>
        <w:t>as possible.</w:t>
      </w:r>
    </w:p>
    <w:p w:rsidR="00872703" w:rsidRPr="0033259C" w:rsidRDefault="00872703" w:rsidP="00872703">
      <w:pPr>
        <w:rPr>
          <w:rFonts w:asciiTheme="minorHAnsi" w:hAnsiTheme="minorHAnsi" w:cs="Arial"/>
          <w:color w:val="000000"/>
        </w:rPr>
      </w:pPr>
    </w:p>
    <w:p w:rsidR="00872703" w:rsidRPr="0033259C" w:rsidRDefault="00872703" w:rsidP="00872703">
      <w:pPr>
        <w:rPr>
          <w:rFonts w:asciiTheme="minorHAnsi" w:hAnsiTheme="minorHAnsi" w:cs="Arial"/>
          <w:b/>
          <w:color w:val="1F497D" w:themeColor="text2"/>
          <w:shd w:val="clear" w:color="auto" w:fill="FFFFFF"/>
        </w:rPr>
      </w:pPr>
      <w:r w:rsidRPr="0033259C">
        <w:rPr>
          <w:rFonts w:asciiTheme="minorHAnsi" w:hAnsiTheme="minorHAnsi" w:cs="Arial"/>
          <w:b/>
          <w:color w:val="1F497D" w:themeColor="text2"/>
          <w:shd w:val="clear" w:color="auto" w:fill="FFFFFF"/>
        </w:rPr>
        <w:t>REQUIRED COURSE MATERIALS</w:t>
      </w:r>
    </w:p>
    <w:p w:rsidR="008141F9" w:rsidRPr="0033259C" w:rsidRDefault="003A4746" w:rsidP="00872703">
      <w:pPr>
        <w:rPr>
          <w:rFonts w:asciiTheme="minorHAnsi" w:hAnsiTheme="minorHAnsi" w:cs="Arial"/>
          <w:color w:val="000000"/>
          <w:shd w:val="clear" w:color="auto" w:fill="FFFFFF"/>
        </w:rPr>
      </w:pPr>
      <w:r w:rsidRPr="0033259C">
        <w:rPr>
          <w:rFonts w:asciiTheme="minorHAnsi" w:hAnsiTheme="minorHAnsi" w:cs="Arial"/>
          <w:color w:val="000000"/>
          <w:shd w:val="clear" w:color="auto" w:fill="FFFFFF"/>
        </w:rPr>
        <w:t>T</w:t>
      </w:r>
      <w:r w:rsidR="008141F9" w:rsidRPr="0033259C">
        <w:rPr>
          <w:rFonts w:asciiTheme="minorHAnsi" w:hAnsiTheme="minorHAnsi" w:cs="Arial"/>
          <w:color w:val="000000"/>
          <w:shd w:val="clear" w:color="auto" w:fill="FFFFFF"/>
        </w:rPr>
        <w:t xml:space="preserve">wo </w:t>
      </w:r>
      <w:r w:rsidR="00242965" w:rsidRPr="0033259C">
        <w:rPr>
          <w:rFonts w:asciiTheme="minorHAnsi" w:hAnsiTheme="minorHAnsi" w:cs="Arial"/>
          <w:color w:val="000000"/>
          <w:shd w:val="clear" w:color="auto" w:fill="FFFFFF"/>
        </w:rPr>
        <w:t>textbooks</w:t>
      </w:r>
      <w:r w:rsidRPr="0033259C">
        <w:rPr>
          <w:rFonts w:asciiTheme="minorHAnsi" w:hAnsiTheme="minorHAnsi" w:cs="Arial"/>
          <w:color w:val="000000"/>
          <w:shd w:val="clear" w:color="auto" w:fill="FFFFFF"/>
        </w:rPr>
        <w:t xml:space="preserve"> are required. We will read most of the chapters in these two texts—though we will not follow the same order</w:t>
      </w:r>
      <w:r w:rsidR="008141F9" w:rsidRPr="0033259C">
        <w:rPr>
          <w:rFonts w:asciiTheme="minorHAnsi" w:hAnsiTheme="minorHAnsi" w:cs="Arial"/>
          <w:color w:val="000000"/>
          <w:shd w:val="clear" w:color="auto" w:fill="FFFFFF"/>
        </w:rPr>
        <w:t xml:space="preserve"> </w:t>
      </w:r>
      <w:r w:rsidRPr="0033259C">
        <w:rPr>
          <w:rFonts w:asciiTheme="minorHAnsi" w:hAnsiTheme="minorHAnsi" w:cs="Arial"/>
          <w:color w:val="000000"/>
          <w:shd w:val="clear" w:color="auto" w:fill="FFFFFF"/>
        </w:rPr>
        <w:t>as in the books.</w:t>
      </w:r>
      <w:r w:rsidR="007202AA" w:rsidRPr="0033259C">
        <w:rPr>
          <w:rFonts w:asciiTheme="minorHAnsi" w:hAnsiTheme="minorHAnsi" w:cs="Arial"/>
          <w:color w:val="000000"/>
          <w:shd w:val="clear" w:color="auto" w:fill="FFFFFF"/>
        </w:rPr>
        <w:t xml:space="preserve"> Other materials are posted on the course </w:t>
      </w:r>
      <w:r w:rsidR="008956CA" w:rsidRPr="0033259C">
        <w:rPr>
          <w:rFonts w:asciiTheme="minorHAnsi" w:hAnsiTheme="minorHAnsi" w:cs="Arial"/>
          <w:color w:val="000000"/>
          <w:shd w:val="clear" w:color="auto" w:fill="FFFFFF"/>
        </w:rPr>
        <w:t>site</w:t>
      </w:r>
      <w:r w:rsidR="00FE748E" w:rsidRPr="0033259C">
        <w:rPr>
          <w:rFonts w:asciiTheme="minorHAnsi" w:hAnsiTheme="minorHAnsi" w:cs="Arial"/>
          <w:color w:val="000000"/>
          <w:shd w:val="clear" w:color="auto" w:fill="FFFFFF"/>
        </w:rPr>
        <w:t>.</w:t>
      </w:r>
    </w:p>
    <w:p w:rsidR="008141F9" w:rsidRPr="0033259C" w:rsidRDefault="008141F9" w:rsidP="00872703">
      <w:pPr>
        <w:rPr>
          <w:rFonts w:asciiTheme="minorHAnsi" w:hAnsiTheme="minorHAnsi" w:cs="Arial"/>
          <w:color w:val="000000"/>
          <w:shd w:val="clear" w:color="auto" w:fill="FFFFFF"/>
        </w:rPr>
      </w:pPr>
    </w:p>
    <w:p w:rsidR="008141F9" w:rsidRPr="0033259C" w:rsidRDefault="008141F9" w:rsidP="00814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bookmarkStart w:id="0" w:name="OLE_LINK3"/>
      <w:bookmarkStart w:id="1" w:name="OLE_LINK4"/>
      <w:r w:rsidRPr="0033259C">
        <w:rPr>
          <w:rFonts w:asciiTheme="minorHAnsi" w:hAnsiTheme="minorHAnsi" w:cs="Arial"/>
        </w:rPr>
        <w:t>Rubin, Richard E.</w:t>
      </w:r>
      <w:r w:rsidR="000D670F" w:rsidRPr="0033259C">
        <w:rPr>
          <w:rStyle w:val="Strong"/>
          <w:rFonts w:asciiTheme="minorHAnsi" w:hAnsiTheme="minorHAnsi" w:cs="Arial"/>
        </w:rPr>
        <w:t xml:space="preserve"> </w:t>
      </w:r>
      <w:hyperlink r:id="rId11" w:history="1">
        <w:r w:rsidRPr="0033259C">
          <w:rPr>
            <w:rStyle w:val="Hyperlink"/>
            <w:rFonts w:asciiTheme="minorHAnsi" w:hAnsiTheme="minorHAnsi" w:cs="Arial"/>
            <w:i/>
            <w:lang w:eastAsia="zh-CN"/>
          </w:rPr>
          <w:t>Foundations of Library and Information Science</w:t>
        </w:r>
      </w:hyperlink>
      <w:r w:rsidRPr="0033259C">
        <w:rPr>
          <w:rFonts w:asciiTheme="minorHAnsi" w:hAnsiTheme="minorHAnsi" w:cs="Arial"/>
          <w:lang w:eastAsia="zh-CN"/>
        </w:rPr>
        <w:t>. ALA Neal-</w:t>
      </w:r>
    </w:p>
    <w:p w:rsidR="003517DB" w:rsidRPr="0033259C" w:rsidRDefault="008141F9" w:rsidP="003517DB">
      <w:pPr>
        <w:rPr>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00B83B66" w:rsidRPr="0033259C">
        <w:rPr>
          <w:rFonts w:asciiTheme="minorHAnsi" w:hAnsiTheme="minorHAnsi" w:cs="Arial"/>
          <w:lang w:eastAsia="zh-CN"/>
        </w:rPr>
        <w:t xml:space="preserve"> </w:t>
      </w:r>
      <w:r w:rsidR="003517DB" w:rsidRPr="0033259C">
        <w:rPr>
          <w:rFonts w:asciiTheme="minorHAnsi" w:hAnsiTheme="minorHAnsi" w:cs="Arial"/>
          <w:lang w:eastAsia="zh-CN"/>
        </w:rPr>
        <w:t>ISBN-13: 978-0-8389-1370-3</w:t>
      </w:r>
    </w:p>
    <w:p w:rsidR="008141F9" w:rsidRPr="0033259C" w:rsidRDefault="008141F9" w:rsidP="008141F9">
      <w:pPr>
        <w:rPr>
          <w:rFonts w:asciiTheme="minorHAnsi" w:hAnsiTheme="minorHAnsi" w:cs="Arial"/>
          <w:lang w:eastAsia="zh-CN"/>
        </w:rPr>
      </w:pPr>
    </w:p>
    <w:p w:rsidR="00A105CF" w:rsidRPr="0033259C" w:rsidRDefault="008141F9" w:rsidP="008141F9">
      <w:pPr>
        <w:rPr>
          <w:rStyle w:val="Hyperlink"/>
          <w:rFonts w:asciiTheme="minorHAnsi" w:hAnsiTheme="minorHAnsi" w:cs="Arial"/>
          <w:i/>
          <w:lang w:eastAsia="zh-CN"/>
        </w:rPr>
      </w:pPr>
      <w:proofErr w:type="gramStart"/>
      <w:r w:rsidRPr="0033259C">
        <w:rPr>
          <w:rFonts w:asciiTheme="minorHAnsi" w:hAnsiTheme="minorHAnsi" w:cs="Arial"/>
          <w:lang w:eastAsia="zh-CN"/>
        </w:rPr>
        <w:t>Greer, R</w:t>
      </w:r>
      <w:r w:rsidR="00E04D79" w:rsidRPr="0033259C">
        <w:rPr>
          <w:rFonts w:asciiTheme="minorHAnsi" w:hAnsiTheme="minorHAnsi" w:cs="Arial"/>
          <w:lang w:eastAsia="zh-CN"/>
        </w:rPr>
        <w:t xml:space="preserve">oger </w:t>
      </w:r>
      <w:r w:rsidRPr="0033259C">
        <w:rPr>
          <w:rFonts w:asciiTheme="minorHAnsi" w:hAnsiTheme="minorHAnsi" w:cs="Arial"/>
          <w:lang w:eastAsia="zh-CN"/>
        </w:rPr>
        <w:t xml:space="preserve">C., Robert </w:t>
      </w:r>
      <w:r w:rsidR="00E04D79" w:rsidRPr="0033259C">
        <w:rPr>
          <w:rFonts w:asciiTheme="minorHAnsi" w:hAnsiTheme="minorHAnsi" w:cs="Arial"/>
          <w:lang w:eastAsia="zh-CN"/>
        </w:rPr>
        <w:t xml:space="preserve">J. </w:t>
      </w:r>
      <w:r w:rsidRPr="0033259C">
        <w:rPr>
          <w:rFonts w:asciiTheme="minorHAnsi" w:hAnsiTheme="minorHAnsi" w:cs="Arial"/>
          <w:lang w:eastAsia="zh-CN"/>
        </w:rPr>
        <w:t>Grover</w:t>
      </w:r>
      <w:r w:rsidR="00E04D79" w:rsidRPr="0033259C">
        <w:rPr>
          <w:rFonts w:asciiTheme="minorHAnsi" w:hAnsiTheme="minorHAnsi" w:cs="Arial"/>
          <w:lang w:eastAsia="zh-CN"/>
        </w:rPr>
        <w:t>,</w:t>
      </w:r>
      <w:r w:rsidRPr="0033259C">
        <w:rPr>
          <w:rFonts w:asciiTheme="minorHAnsi" w:hAnsiTheme="minorHAnsi" w:cs="Arial"/>
          <w:lang w:eastAsia="zh-CN"/>
        </w:rPr>
        <w:t xml:space="preserve"> and Susan </w:t>
      </w:r>
      <w:r w:rsidR="00E04D79" w:rsidRPr="0033259C">
        <w:rPr>
          <w:rFonts w:asciiTheme="minorHAnsi" w:hAnsiTheme="minorHAnsi" w:cs="Arial"/>
          <w:lang w:eastAsia="zh-CN"/>
        </w:rPr>
        <w:t xml:space="preserve">G. </w:t>
      </w:r>
      <w:r w:rsidRPr="0033259C">
        <w:rPr>
          <w:rFonts w:asciiTheme="minorHAnsi" w:hAnsiTheme="minorHAnsi" w:cs="Arial"/>
          <w:lang w:eastAsia="zh-CN"/>
        </w:rPr>
        <w:t>Fowler.</w:t>
      </w:r>
      <w:proofErr w:type="gramEnd"/>
      <w:r w:rsidRPr="0033259C">
        <w:rPr>
          <w:rFonts w:asciiTheme="minorHAnsi" w:hAnsiTheme="minorHAnsi" w:cs="Arial"/>
          <w:lang w:eastAsia="zh-CN"/>
        </w:rPr>
        <w:t xml:space="preserve"> </w:t>
      </w:r>
      <w:r w:rsidR="001751EE" w:rsidRPr="0033259C">
        <w:rPr>
          <w:rFonts w:asciiTheme="minorHAnsi" w:hAnsiTheme="minorHAnsi" w:cs="Arial"/>
          <w:i/>
          <w:lang w:eastAsia="zh-CN"/>
        </w:rPr>
        <w:fldChar w:fldCharType="begin"/>
      </w:r>
      <w:r w:rsidR="00184C1D" w:rsidRPr="0033259C">
        <w:rPr>
          <w:rFonts w:asciiTheme="minorHAnsi" w:hAnsiTheme="minorHAnsi" w:cs="Arial"/>
          <w:i/>
          <w:lang w:eastAsia="zh-CN"/>
        </w:rPr>
        <w:instrText xml:space="preserve"> HYPERLINK "http://www.barnesandnoble.com/w/introduction-to-the-library-and-information-professions-roger-c-greer/1116915283?ean=9781610691574" </w:instrText>
      </w:r>
      <w:r w:rsidR="001751EE" w:rsidRPr="0033259C">
        <w:rPr>
          <w:rFonts w:asciiTheme="minorHAnsi" w:hAnsiTheme="minorHAnsi" w:cs="Arial"/>
          <w:i/>
          <w:lang w:eastAsia="zh-CN"/>
        </w:rPr>
        <w:fldChar w:fldCharType="separate"/>
      </w:r>
      <w:r w:rsidR="00E04D79" w:rsidRPr="0033259C">
        <w:rPr>
          <w:rStyle w:val="Hyperlink"/>
          <w:rFonts w:asciiTheme="minorHAnsi" w:hAnsiTheme="minorHAnsi" w:cs="Arial"/>
          <w:i/>
          <w:lang w:eastAsia="zh-CN"/>
        </w:rPr>
        <w:t>Introduction to the L</w:t>
      </w:r>
      <w:r w:rsidRPr="0033259C">
        <w:rPr>
          <w:rStyle w:val="Hyperlink"/>
          <w:rFonts w:asciiTheme="minorHAnsi" w:hAnsiTheme="minorHAnsi" w:cs="Arial"/>
          <w:i/>
          <w:lang w:eastAsia="zh-CN"/>
        </w:rPr>
        <w:t>ibrary and</w:t>
      </w:r>
    </w:p>
    <w:p w:rsidR="003517DB" w:rsidRPr="0033259C" w:rsidRDefault="00A105CF" w:rsidP="00A105CF">
      <w:pPr>
        <w:ind w:firstLine="720"/>
        <w:rPr>
          <w:rFonts w:asciiTheme="minorHAnsi" w:hAnsiTheme="minorHAnsi" w:cs="Arial"/>
          <w:lang w:eastAsia="zh-CN"/>
        </w:rPr>
      </w:pPr>
      <w:proofErr w:type="gramStart"/>
      <w:r w:rsidRPr="0033259C">
        <w:rPr>
          <w:rStyle w:val="Hyperlink"/>
          <w:rFonts w:asciiTheme="minorHAnsi" w:hAnsiTheme="minorHAnsi" w:cs="Arial"/>
          <w:i/>
          <w:lang w:eastAsia="zh-CN"/>
        </w:rPr>
        <w:t>I</w:t>
      </w:r>
      <w:r w:rsidR="008141F9" w:rsidRPr="0033259C">
        <w:rPr>
          <w:rStyle w:val="Hyperlink"/>
          <w:rFonts w:asciiTheme="minorHAnsi" w:hAnsiTheme="minorHAnsi" w:cs="Arial"/>
          <w:i/>
          <w:lang w:eastAsia="zh-CN"/>
        </w:rPr>
        <w:t>nformation</w:t>
      </w:r>
      <w:r w:rsidRPr="0033259C">
        <w:rPr>
          <w:rStyle w:val="Hyperlink"/>
          <w:rFonts w:asciiTheme="minorHAnsi" w:hAnsiTheme="minorHAnsi" w:cs="Arial"/>
          <w:i/>
          <w:lang w:eastAsia="zh-CN"/>
        </w:rPr>
        <w:t xml:space="preserve"> </w:t>
      </w:r>
      <w:r w:rsidR="00E04D79" w:rsidRPr="0033259C">
        <w:rPr>
          <w:rStyle w:val="Hyperlink"/>
          <w:rFonts w:asciiTheme="minorHAnsi" w:hAnsiTheme="minorHAnsi" w:cs="Arial"/>
          <w:i/>
          <w:lang w:eastAsia="zh-CN"/>
        </w:rPr>
        <w:t>P</w:t>
      </w:r>
      <w:r w:rsidR="008141F9" w:rsidRPr="0033259C">
        <w:rPr>
          <w:rStyle w:val="Hyperlink"/>
          <w:rFonts w:asciiTheme="minorHAnsi" w:hAnsiTheme="minorHAnsi" w:cs="Arial"/>
          <w:i/>
          <w:lang w:eastAsia="zh-CN"/>
        </w:rPr>
        <w:t>rofessions</w:t>
      </w:r>
      <w:r w:rsidR="001751EE" w:rsidRPr="0033259C">
        <w:rPr>
          <w:rFonts w:asciiTheme="minorHAnsi" w:hAnsiTheme="minorHAnsi" w:cs="Arial"/>
          <w:i/>
          <w:lang w:eastAsia="zh-CN"/>
        </w:rPr>
        <w:fldChar w:fldCharType="end"/>
      </w:r>
      <w:r w:rsidR="00FB0FDB" w:rsidRPr="0033259C">
        <w:rPr>
          <w:rFonts w:asciiTheme="minorHAnsi" w:hAnsiTheme="minorHAnsi" w:cs="Arial"/>
          <w:lang w:eastAsia="zh-CN"/>
        </w:rPr>
        <w:t>.</w:t>
      </w:r>
      <w:proofErr w:type="gramEnd"/>
      <w:r w:rsidR="00FB0FDB" w:rsidRPr="0033259C">
        <w:rPr>
          <w:rFonts w:asciiTheme="minorHAnsi" w:hAnsiTheme="minorHAnsi" w:cs="Arial"/>
          <w:lang w:eastAsia="zh-CN"/>
        </w:rPr>
        <w:t xml:space="preserve"> 2nd ed.</w:t>
      </w:r>
      <w:r w:rsidR="008141F9" w:rsidRPr="0033259C">
        <w:rPr>
          <w:rFonts w:asciiTheme="minorHAnsi" w:hAnsiTheme="minorHAnsi" w:cs="Arial"/>
          <w:lang w:eastAsia="zh-CN"/>
        </w:rPr>
        <w:t xml:space="preserve"> Westport, CN: Libraries Unlimited, 2013.</w:t>
      </w:r>
      <w:bookmarkEnd w:id="0"/>
      <w:bookmarkEnd w:id="1"/>
      <w:r w:rsidR="003517DB" w:rsidRPr="0033259C">
        <w:rPr>
          <w:rFonts w:asciiTheme="minorHAnsi" w:hAnsiTheme="minorHAnsi" w:cs="Arial"/>
          <w:lang w:eastAsia="zh-CN"/>
        </w:rPr>
        <w:t xml:space="preserve"> </w:t>
      </w:r>
    </w:p>
    <w:p w:rsidR="008141F9" w:rsidRDefault="003517DB" w:rsidP="00A105CF">
      <w:pPr>
        <w:ind w:firstLine="720"/>
        <w:rPr>
          <w:rFonts w:asciiTheme="minorHAnsi" w:hAnsiTheme="minorHAnsi" w:cs="Arial"/>
          <w:lang w:eastAsia="zh-CN"/>
        </w:rPr>
      </w:pPr>
      <w:r w:rsidRPr="0033259C">
        <w:rPr>
          <w:rFonts w:asciiTheme="minorHAnsi" w:hAnsiTheme="minorHAnsi" w:cs="Arial"/>
          <w:lang w:eastAsia="zh-CN"/>
        </w:rPr>
        <w:t>ISBN-978-1-61069</w:t>
      </w:r>
      <w:r w:rsidR="00884A50" w:rsidRPr="0033259C">
        <w:rPr>
          <w:rFonts w:asciiTheme="minorHAnsi" w:hAnsiTheme="minorHAnsi" w:cs="Arial"/>
          <w:lang w:eastAsia="zh-CN"/>
        </w:rPr>
        <w:t>-</w:t>
      </w:r>
      <w:r w:rsidR="00AE3240" w:rsidRPr="0033259C">
        <w:rPr>
          <w:rFonts w:asciiTheme="minorHAnsi" w:hAnsiTheme="minorHAnsi" w:cs="Arial"/>
          <w:lang w:eastAsia="zh-CN"/>
        </w:rPr>
        <w:t>157-4</w:t>
      </w:r>
    </w:p>
    <w:p w:rsidR="00DB7E52" w:rsidRPr="0033259C" w:rsidRDefault="00DB7E52" w:rsidP="00A105CF">
      <w:pPr>
        <w:ind w:firstLine="720"/>
        <w:rPr>
          <w:rFonts w:asciiTheme="minorHAnsi" w:hAnsiTheme="minorHAnsi" w:cs="Arial"/>
          <w:i/>
          <w:lang w:eastAsia="zh-CN"/>
        </w:rPr>
      </w:pPr>
    </w:p>
    <w:p w:rsidR="008141F9" w:rsidRPr="0033259C" w:rsidRDefault="008141F9" w:rsidP="008141F9">
      <w:pPr>
        <w:rPr>
          <w:rFonts w:asciiTheme="minorHAnsi" w:hAnsiTheme="minorHAnsi" w:cs="Arial"/>
          <w:color w:val="000000"/>
          <w:shd w:val="clear" w:color="auto" w:fill="FFFFFF"/>
        </w:rPr>
      </w:pPr>
    </w:p>
    <w:p w:rsidR="005768F5" w:rsidRPr="0033259C" w:rsidRDefault="005768F5" w:rsidP="00872703">
      <w:pPr>
        <w:rPr>
          <w:rFonts w:asciiTheme="minorHAnsi" w:hAnsiTheme="minorHAnsi" w:cs="Arial"/>
          <w:color w:val="000000"/>
          <w:shd w:val="clear" w:color="auto" w:fill="FFFFFF"/>
        </w:rPr>
      </w:pPr>
    </w:p>
    <w:p w:rsidR="00456A17" w:rsidRPr="0033259C" w:rsidRDefault="005768F5" w:rsidP="007B00F1">
      <w:pPr>
        <w:rPr>
          <w:rFonts w:asciiTheme="minorHAnsi" w:hAnsiTheme="minorHAnsi" w:cs="Arial"/>
          <w:b/>
          <w:color w:val="1F497D" w:themeColor="text2"/>
          <w:shd w:val="clear" w:color="auto" w:fill="FFFFFF"/>
        </w:rPr>
      </w:pPr>
      <w:r w:rsidRPr="0033259C">
        <w:rPr>
          <w:rFonts w:asciiTheme="minorHAnsi" w:hAnsiTheme="minorHAnsi" w:cs="Arial"/>
          <w:b/>
          <w:color w:val="1F497D" w:themeColor="text2"/>
          <w:shd w:val="clear" w:color="auto" w:fill="FFFFFF"/>
        </w:rPr>
        <w:lastRenderedPageBreak/>
        <w:t xml:space="preserve">RECOMMENDED </w:t>
      </w:r>
      <w:r w:rsidR="00812DCD" w:rsidRPr="0033259C">
        <w:rPr>
          <w:rFonts w:asciiTheme="minorHAnsi" w:hAnsiTheme="minorHAnsi" w:cs="Arial"/>
          <w:b/>
          <w:color w:val="1F497D" w:themeColor="text2"/>
          <w:shd w:val="clear" w:color="auto" w:fill="FFFFFF"/>
        </w:rPr>
        <w:t xml:space="preserve">(BUT OPTIONAL) </w:t>
      </w:r>
      <w:r w:rsidRPr="0033259C">
        <w:rPr>
          <w:rFonts w:asciiTheme="minorHAnsi" w:hAnsiTheme="minorHAnsi" w:cs="Arial"/>
          <w:b/>
          <w:color w:val="1F497D" w:themeColor="text2"/>
          <w:shd w:val="clear" w:color="auto" w:fill="FFFFFF"/>
        </w:rPr>
        <w:t>COURSE MATERIALS</w:t>
      </w:r>
      <w:r w:rsidR="00986563" w:rsidRPr="0033259C">
        <w:rPr>
          <w:rFonts w:asciiTheme="minorHAnsi" w:hAnsiTheme="minorHAnsi" w:cs="Arial"/>
          <w:b/>
          <w:color w:val="1F497D" w:themeColor="text2"/>
          <w:shd w:val="clear" w:color="auto" w:fill="FFFFFF"/>
        </w:rPr>
        <w:t xml:space="preserve">                                                                            </w:t>
      </w:r>
    </w:p>
    <w:p w:rsidR="00C938EB" w:rsidRPr="0033259C" w:rsidRDefault="00993444" w:rsidP="00C938EB">
      <w:pPr>
        <w:rPr>
          <w:rFonts w:asciiTheme="minorHAnsi" w:hAnsiTheme="minorHAnsi" w:cs="Arial"/>
          <w:color w:val="000000"/>
          <w:shd w:val="clear" w:color="auto" w:fill="FFFFFF"/>
        </w:rPr>
      </w:pPr>
      <w:r w:rsidRPr="0033259C">
        <w:rPr>
          <w:rFonts w:asciiTheme="minorHAnsi" w:hAnsiTheme="minorHAnsi" w:cs="Arial"/>
          <w:color w:val="000000"/>
          <w:shd w:val="clear" w:color="auto" w:fill="FFFFFF"/>
        </w:rPr>
        <w:t xml:space="preserve">Since this is the first graduate course in LIS for most of you, I have included a number of </w:t>
      </w:r>
      <w:r w:rsidR="00C938EB" w:rsidRPr="0033259C">
        <w:rPr>
          <w:rFonts w:asciiTheme="minorHAnsi" w:hAnsiTheme="minorHAnsi" w:cs="Arial"/>
          <w:color w:val="000000"/>
          <w:shd w:val="clear" w:color="auto" w:fill="FFFFFF"/>
        </w:rPr>
        <w:t>items</w:t>
      </w:r>
      <w:r w:rsidRPr="0033259C">
        <w:rPr>
          <w:rFonts w:asciiTheme="minorHAnsi" w:hAnsiTheme="minorHAnsi" w:cs="Arial"/>
          <w:color w:val="000000"/>
          <w:shd w:val="clear" w:color="auto" w:fill="FFFFFF"/>
        </w:rPr>
        <w:t xml:space="preserve"> </w:t>
      </w:r>
      <w:r w:rsidR="00C938EB" w:rsidRPr="0033259C">
        <w:rPr>
          <w:rFonts w:asciiTheme="minorHAnsi" w:hAnsiTheme="minorHAnsi" w:cs="Arial"/>
          <w:color w:val="000000"/>
          <w:shd w:val="clear" w:color="auto" w:fill="FFFFFF"/>
        </w:rPr>
        <w:t xml:space="preserve">in each Unit to expose you to some of the best work in the professional literature on a topic. These optional readings and materials are listed on the </w:t>
      </w:r>
      <w:r w:rsidR="005C1475" w:rsidRPr="0033259C">
        <w:rPr>
          <w:rFonts w:asciiTheme="minorHAnsi" w:hAnsiTheme="minorHAnsi" w:cs="Arial"/>
          <w:color w:val="000000"/>
          <w:shd w:val="clear" w:color="auto" w:fill="FFFFFF"/>
        </w:rPr>
        <w:t>Canvas</w:t>
      </w:r>
      <w:r w:rsidR="00C938EB" w:rsidRPr="0033259C">
        <w:rPr>
          <w:rFonts w:asciiTheme="minorHAnsi" w:hAnsiTheme="minorHAnsi" w:cs="Arial"/>
          <w:color w:val="000000"/>
          <w:shd w:val="clear" w:color="auto" w:fill="FFFFFF"/>
        </w:rPr>
        <w:t xml:space="preserve"> site</w:t>
      </w:r>
      <w:r w:rsidR="00C938EB" w:rsidRPr="0033259C">
        <w:rPr>
          <w:rFonts w:asciiTheme="minorHAnsi" w:hAnsiTheme="minorHAnsi" w:cs="Arial"/>
          <w:color w:val="000000"/>
        </w:rPr>
        <w:t xml:space="preserve"> with links to the article in the MU Libraries. </w:t>
      </w:r>
      <w:r w:rsidR="00C938EB" w:rsidRPr="0033259C">
        <w:rPr>
          <w:rFonts w:asciiTheme="minorHAnsi" w:hAnsiTheme="minorHAnsi" w:cs="Arial"/>
          <w:color w:val="000000"/>
          <w:shd w:val="clear" w:color="auto" w:fill="FFFFFF"/>
        </w:rPr>
        <w:t xml:space="preserve">I offer these materials to supplement readings from the course textbooks and to help you become familiar with the literature and other media in LIS. </w:t>
      </w:r>
    </w:p>
    <w:p w:rsidR="00C938EB" w:rsidRPr="0033259C" w:rsidRDefault="00C938EB" w:rsidP="00C938EB">
      <w:pPr>
        <w:rPr>
          <w:rFonts w:asciiTheme="minorHAnsi" w:hAnsiTheme="minorHAnsi" w:cs="Arial"/>
          <w:color w:val="000000"/>
          <w:shd w:val="clear" w:color="auto" w:fill="FFFFFF"/>
        </w:rPr>
      </w:pPr>
    </w:p>
    <w:p w:rsidR="00C938EB" w:rsidRPr="0033259C" w:rsidRDefault="00C938EB" w:rsidP="007B00F1">
      <w:pPr>
        <w:rPr>
          <w:rFonts w:asciiTheme="minorHAnsi" w:hAnsiTheme="minorHAnsi" w:cs="Arial"/>
          <w:color w:val="000000"/>
          <w:shd w:val="clear" w:color="auto" w:fill="FFFFFF"/>
        </w:rPr>
      </w:pPr>
      <w:r w:rsidRPr="0033259C">
        <w:rPr>
          <w:rFonts w:asciiTheme="minorHAnsi" w:hAnsiTheme="minorHAnsi" w:cs="Arial"/>
          <w:color w:val="000000"/>
          <w:shd w:val="clear" w:color="auto" w:fill="FFFFFF"/>
        </w:rPr>
        <w:t xml:space="preserve">These items (chapters, articles, videos, </w:t>
      </w:r>
      <w:proofErr w:type="gramStart"/>
      <w:r w:rsidRPr="0033259C">
        <w:rPr>
          <w:rFonts w:asciiTheme="minorHAnsi" w:hAnsiTheme="minorHAnsi" w:cs="Arial"/>
          <w:color w:val="000000"/>
          <w:shd w:val="clear" w:color="auto" w:fill="FFFFFF"/>
        </w:rPr>
        <w:t>websites</w:t>
      </w:r>
      <w:proofErr w:type="gramEnd"/>
      <w:r w:rsidRPr="0033259C">
        <w:rPr>
          <w:rFonts w:asciiTheme="minorHAnsi" w:hAnsiTheme="minorHAnsi" w:cs="Arial"/>
          <w:color w:val="000000"/>
          <w:shd w:val="clear" w:color="auto" w:fill="FFFFFF"/>
        </w:rPr>
        <w:t xml:space="preserve">) should enrich your </w:t>
      </w:r>
      <w:proofErr w:type="spellStart"/>
      <w:r w:rsidRPr="0033259C">
        <w:rPr>
          <w:rFonts w:asciiTheme="minorHAnsi" w:hAnsiTheme="minorHAnsi" w:cs="Arial"/>
          <w:color w:val="000000"/>
          <w:shd w:val="clear" w:color="auto" w:fill="FFFFFF"/>
        </w:rPr>
        <w:t>knowedge</w:t>
      </w:r>
      <w:proofErr w:type="spellEnd"/>
      <w:r w:rsidRPr="0033259C">
        <w:rPr>
          <w:rFonts w:asciiTheme="minorHAnsi" w:hAnsiTheme="minorHAnsi" w:cs="Arial"/>
          <w:color w:val="000000"/>
          <w:shd w:val="clear" w:color="auto" w:fill="FFFFFF"/>
        </w:rPr>
        <w:t xml:space="preserve"> of our profession by offering details and perspectives that go beyond the basic information in the textbooks. These materials should also give you a head start in researching the various subject areas covered by the course in order to decide on a topic for the </w:t>
      </w:r>
      <w:r w:rsidRPr="00DB7E52">
        <w:rPr>
          <w:rFonts w:asciiTheme="minorHAnsi" w:hAnsiTheme="minorHAnsi" w:cs="Arial"/>
          <w:color w:val="000000"/>
          <w:highlight w:val="yellow"/>
          <w:shd w:val="clear" w:color="auto" w:fill="FFFFFF"/>
        </w:rPr>
        <w:t>research paper (e.g., look at the bibliographies of these articles to find other quality resources on a subject area).</w:t>
      </w:r>
      <w:r w:rsidRPr="0033259C">
        <w:rPr>
          <w:rFonts w:asciiTheme="minorHAnsi" w:hAnsiTheme="minorHAnsi" w:cs="Arial"/>
          <w:color w:val="000000"/>
          <w:shd w:val="clear" w:color="auto" w:fill="FFFFFF"/>
        </w:rPr>
        <w:t xml:space="preserve">  </w:t>
      </w:r>
    </w:p>
    <w:p w:rsidR="00C938EB" w:rsidRPr="0033259C" w:rsidRDefault="00C938EB" w:rsidP="007B00F1">
      <w:pPr>
        <w:rPr>
          <w:rFonts w:asciiTheme="minorHAnsi" w:hAnsiTheme="minorHAnsi" w:cs="Arial"/>
          <w:color w:val="000000"/>
          <w:shd w:val="clear" w:color="auto" w:fill="FFFFFF"/>
        </w:rPr>
      </w:pPr>
    </w:p>
    <w:p w:rsidR="00986563" w:rsidRPr="0033259C" w:rsidRDefault="00C938EB" w:rsidP="007B00F1">
      <w:pPr>
        <w:rPr>
          <w:rFonts w:asciiTheme="minorHAnsi" w:hAnsiTheme="minorHAnsi" w:cs="Arial"/>
          <w:b/>
          <w:color w:val="1F497D" w:themeColor="text2"/>
          <w:shd w:val="clear" w:color="auto" w:fill="FFFFFF"/>
        </w:rPr>
      </w:pPr>
      <w:r w:rsidRPr="0033259C">
        <w:rPr>
          <w:rFonts w:asciiTheme="minorHAnsi" w:hAnsiTheme="minorHAnsi" w:cs="Arial"/>
          <w:color w:val="000000"/>
          <w:shd w:val="clear" w:color="auto" w:fill="FFFFFF"/>
        </w:rPr>
        <w:t xml:space="preserve">For the written assignments, </w:t>
      </w:r>
      <w:r w:rsidR="00986563" w:rsidRPr="0033259C">
        <w:rPr>
          <w:rFonts w:asciiTheme="minorHAnsi" w:hAnsiTheme="minorHAnsi" w:cs="Arial"/>
          <w:color w:val="000000"/>
          <w:shd w:val="clear" w:color="auto" w:fill="FFFFFF"/>
        </w:rPr>
        <w:t>I recommend that you purchase the three style guides</w:t>
      </w:r>
      <w:r w:rsidR="007B00F1" w:rsidRPr="0033259C">
        <w:rPr>
          <w:rFonts w:asciiTheme="minorHAnsi" w:hAnsiTheme="minorHAnsi" w:cs="Arial"/>
          <w:color w:val="000000"/>
          <w:shd w:val="clear" w:color="auto" w:fill="FFFFFF"/>
        </w:rPr>
        <w:t>; they will be excellent resources during your graduate career in the LIS Program and beyond</w:t>
      </w:r>
      <w:r w:rsidR="00986563" w:rsidRPr="0033259C">
        <w:rPr>
          <w:rFonts w:asciiTheme="minorHAnsi" w:hAnsiTheme="minorHAnsi" w:cs="Arial"/>
          <w:color w:val="000000"/>
          <w:shd w:val="clear" w:color="auto" w:fill="FFFFFF"/>
        </w:rPr>
        <w:t>. The hard copies are easier to use than the online versions</w:t>
      </w:r>
      <w:r w:rsidR="007B00F1" w:rsidRPr="0033259C">
        <w:rPr>
          <w:rFonts w:asciiTheme="minorHAnsi" w:hAnsiTheme="minorHAnsi" w:cs="Arial"/>
          <w:color w:val="000000"/>
          <w:shd w:val="clear" w:color="auto" w:fill="FFFFFF"/>
        </w:rPr>
        <w:t xml:space="preserve"> but they are expensive</w:t>
      </w:r>
      <w:r w:rsidR="00986563" w:rsidRPr="0033259C">
        <w:rPr>
          <w:rFonts w:asciiTheme="minorHAnsi" w:hAnsiTheme="minorHAnsi" w:cs="Arial"/>
          <w:color w:val="000000"/>
          <w:shd w:val="clear" w:color="auto" w:fill="FFFFFF"/>
        </w:rPr>
        <w:t xml:space="preserve">. </w:t>
      </w:r>
      <w:hyperlink r:id="rId12" w:history="1">
        <w:r w:rsidR="007F5A93" w:rsidRPr="0033259C">
          <w:rPr>
            <w:rStyle w:val="Hyperlink"/>
            <w:rFonts w:asciiTheme="minorHAnsi" w:hAnsiTheme="minorHAnsi" w:cs="Arial"/>
            <w:shd w:val="clear" w:color="auto" w:fill="FFFFFF"/>
          </w:rPr>
          <w:t>Style g</w:t>
        </w:r>
        <w:r w:rsidR="007B00F1" w:rsidRPr="0033259C">
          <w:rPr>
            <w:rStyle w:val="Hyperlink"/>
            <w:rFonts w:asciiTheme="minorHAnsi" w:hAnsiTheme="minorHAnsi" w:cs="Arial"/>
            <w:shd w:val="clear" w:color="auto" w:fill="FFFFFF"/>
          </w:rPr>
          <w:t>uides</w:t>
        </w:r>
      </w:hyperlink>
      <w:r w:rsidR="007B00F1" w:rsidRPr="0033259C">
        <w:rPr>
          <w:rFonts w:asciiTheme="minorHAnsi" w:hAnsiTheme="minorHAnsi" w:cs="Arial"/>
          <w:color w:val="000000"/>
          <w:shd w:val="clear" w:color="auto" w:fill="FFFFFF"/>
        </w:rPr>
        <w:t xml:space="preserve"> are available through University of Missouri Libraries. I warn you that </w:t>
      </w:r>
      <w:r w:rsidRPr="0033259C">
        <w:rPr>
          <w:rFonts w:asciiTheme="minorHAnsi" w:hAnsiTheme="minorHAnsi" w:cs="Arial"/>
          <w:color w:val="000000"/>
          <w:shd w:val="clear" w:color="auto" w:fill="FFFFFF"/>
        </w:rPr>
        <w:t xml:space="preserve">it is unlikely that </w:t>
      </w:r>
      <w:r w:rsidR="007B00F1" w:rsidRPr="0033259C">
        <w:rPr>
          <w:rFonts w:asciiTheme="minorHAnsi" w:hAnsiTheme="minorHAnsi" w:cs="Arial"/>
          <w:color w:val="000000"/>
          <w:shd w:val="clear" w:color="auto" w:fill="FFFFFF"/>
        </w:rPr>
        <w:t>t</w:t>
      </w:r>
      <w:r w:rsidR="00986563" w:rsidRPr="0033259C">
        <w:rPr>
          <w:rFonts w:asciiTheme="minorHAnsi" w:hAnsiTheme="minorHAnsi" w:cs="Arial"/>
          <w:color w:val="000000"/>
          <w:shd w:val="clear" w:color="auto" w:fill="FFFFFF"/>
        </w:rPr>
        <w:t>he</w:t>
      </w:r>
      <w:r w:rsidR="007F5A93" w:rsidRPr="0033259C">
        <w:rPr>
          <w:rFonts w:asciiTheme="minorHAnsi" w:hAnsiTheme="minorHAnsi" w:cs="Arial"/>
          <w:color w:val="000000"/>
          <w:shd w:val="clear" w:color="auto" w:fill="FFFFFF"/>
        </w:rPr>
        <w:t>se</w:t>
      </w:r>
      <w:r w:rsidR="00986563" w:rsidRPr="0033259C">
        <w:rPr>
          <w:rFonts w:asciiTheme="minorHAnsi" w:hAnsiTheme="minorHAnsi" w:cs="Arial"/>
          <w:color w:val="000000"/>
          <w:shd w:val="clear" w:color="auto" w:fill="FFFFFF"/>
        </w:rPr>
        <w:t xml:space="preserve"> abridged online versions </w:t>
      </w:r>
      <w:r w:rsidR="007F5A93" w:rsidRPr="0033259C">
        <w:rPr>
          <w:rFonts w:asciiTheme="minorHAnsi" w:hAnsiTheme="minorHAnsi" w:cs="Arial"/>
          <w:color w:val="000000"/>
          <w:shd w:val="clear" w:color="auto" w:fill="FFFFFF"/>
        </w:rPr>
        <w:t xml:space="preserve">contain </w:t>
      </w:r>
      <w:r w:rsidR="00986563" w:rsidRPr="0033259C">
        <w:rPr>
          <w:rFonts w:asciiTheme="minorHAnsi" w:hAnsiTheme="minorHAnsi" w:cs="Arial"/>
          <w:color w:val="000000"/>
          <w:shd w:val="clear" w:color="auto" w:fill="FFFFFF"/>
        </w:rPr>
        <w:t xml:space="preserve">sufficient </w:t>
      </w:r>
      <w:r w:rsidR="007F5A93" w:rsidRPr="0033259C">
        <w:rPr>
          <w:rFonts w:asciiTheme="minorHAnsi" w:hAnsiTheme="minorHAnsi" w:cs="Arial"/>
          <w:color w:val="000000"/>
          <w:shd w:val="clear" w:color="auto" w:fill="FFFFFF"/>
        </w:rPr>
        <w:t xml:space="preserve">examples of the full range of cases </w:t>
      </w:r>
      <w:r w:rsidR="00986563" w:rsidRPr="0033259C">
        <w:rPr>
          <w:rFonts w:asciiTheme="minorHAnsi" w:hAnsiTheme="minorHAnsi" w:cs="Arial"/>
          <w:color w:val="000000"/>
          <w:shd w:val="clear" w:color="auto" w:fill="FFFFFF"/>
        </w:rPr>
        <w:t xml:space="preserve">for either the bibliography assignments in the course or for other courses during the degree. </w:t>
      </w:r>
      <w:r w:rsidR="007B00F1" w:rsidRPr="0033259C">
        <w:rPr>
          <w:rFonts w:asciiTheme="minorHAnsi" w:hAnsiTheme="minorHAnsi" w:cs="Arial"/>
          <w:color w:val="000000"/>
          <w:shd w:val="clear" w:color="auto" w:fill="FFFFFF"/>
        </w:rPr>
        <w:t xml:space="preserve">Also be careful of citation generators and converters. You must check them carefully as the automatic process does create a number of errors, particularly with complex entries. </w:t>
      </w:r>
    </w:p>
    <w:p w:rsidR="000B44C4" w:rsidRPr="0033259C" w:rsidRDefault="000B44C4" w:rsidP="000B44C4">
      <w:pPr>
        <w:spacing w:before="100" w:beforeAutospacing="1" w:after="240"/>
        <w:rPr>
          <w:rFonts w:asciiTheme="minorHAnsi" w:hAnsiTheme="minorHAnsi" w:cs="Arial"/>
          <w:color w:val="000000"/>
        </w:rPr>
      </w:pPr>
      <w:r w:rsidRPr="0033259C">
        <w:rPr>
          <w:rFonts w:asciiTheme="minorHAnsi" w:hAnsiTheme="minorHAnsi" w:cs="Arial"/>
          <w:color w:val="000000"/>
          <w:shd w:val="clear" w:color="auto" w:fill="FFFFFF"/>
        </w:rPr>
        <w:t>The preferred format for referencing for all assignments follows </w:t>
      </w:r>
      <w:r w:rsidRPr="0033259C">
        <w:rPr>
          <w:rFonts w:asciiTheme="minorHAnsi" w:hAnsiTheme="minorHAnsi" w:cs="Arial"/>
          <w:i/>
          <w:iCs/>
          <w:color w:val="000000"/>
          <w:shd w:val="clear" w:color="auto" w:fill="FFFFFF"/>
        </w:rPr>
        <w:t>The Chicago Manual of Style</w:t>
      </w:r>
      <w:r w:rsidRPr="0033259C">
        <w:rPr>
          <w:rFonts w:asciiTheme="minorHAnsi" w:hAnsiTheme="minorHAnsi" w:cs="Arial"/>
          <w:color w:val="000000"/>
          <w:shd w:val="clear" w:color="auto" w:fill="FFFFFF"/>
        </w:rPr>
        <w:t> (the regular format with the date at the end of the entry, NOT the “author date” format). However, other</w:t>
      </w:r>
      <w:r w:rsidRPr="0033259C">
        <w:rPr>
          <w:rFonts w:asciiTheme="minorHAnsi" w:hAnsiTheme="minorHAnsi" w:cs="Arial"/>
          <w:color w:val="000000"/>
        </w:rPr>
        <w:t xml:space="preserve"> citation formats are </w:t>
      </w:r>
      <w:r w:rsidR="00636BA9" w:rsidRPr="0033259C">
        <w:rPr>
          <w:rFonts w:asciiTheme="minorHAnsi" w:hAnsiTheme="minorHAnsi" w:cs="Arial"/>
          <w:color w:val="000000"/>
        </w:rPr>
        <w:t xml:space="preserve">also </w:t>
      </w:r>
      <w:r w:rsidRPr="0033259C">
        <w:rPr>
          <w:rFonts w:asciiTheme="minorHAnsi" w:hAnsiTheme="minorHAnsi" w:cs="Arial"/>
          <w:color w:val="000000"/>
        </w:rPr>
        <w:t>acceptable (American Psychological Association (APA) or Modern Languages Association (MLA).</w:t>
      </w:r>
      <w:r w:rsidRPr="0033259C">
        <w:rPr>
          <w:rFonts w:asciiTheme="minorHAnsi" w:hAnsiTheme="minorHAnsi" w:cs="Arial"/>
          <w:color w:val="000000"/>
          <w:shd w:val="clear" w:color="auto" w:fill="FFFFFF"/>
        </w:rPr>
        <w:t> </w:t>
      </w:r>
    </w:p>
    <w:p w:rsidR="00872703" w:rsidRPr="0033259C" w:rsidRDefault="001751EE" w:rsidP="00872703">
      <w:pPr>
        <w:spacing w:before="100" w:beforeAutospacing="1" w:after="240"/>
        <w:ind w:left="720" w:hanging="720"/>
        <w:rPr>
          <w:rFonts w:asciiTheme="minorHAnsi" w:hAnsiTheme="minorHAnsi" w:cs="Arial"/>
          <w:color w:val="000000"/>
        </w:rPr>
      </w:pPr>
      <w:hyperlink r:id="rId13" w:history="1">
        <w:r w:rsidR="00872703" w:rsidRPr="0033259C">
          <w:rPr>
            <w:rStyle w:val="Hyperlink"/>
            <w:rFonts w:asciiTheme="minorHAnsi" w:hAnsiTheme="minorHAnsi" w:cs="Arial"/>
            <w:i/>
            <w:iCs/>
            <w:shd w:val="clear" w:color="auto" w:fill="FFFFFF"/>
          </w:rPr>
          <w:t>The Chicago Manual of Style: The Essential Guide for Writers, Editors, and Publishers</w:t>
        </w:r>
      </w:hyperlink>
      <w:r w:rsidR="00872703" w:rsidRPr="0033259C">
        <w:rPr>
          <w:rFonts w:asciiTheme="minorHAnsi" w:hAnsiTheme="minorHAnsi" w:cs="Arial"/>
          <w:color w:val="000000"/>
          <w:shd w:val="clear" w:color="auto" w:fill="FFFFFF"/>
        </w:rPr>
        <w:t>. 16</w:t>
      </w:r>
      <w:r w:rsidR="00872703" w:rsidRPr="0033259C">
        <w:rPr>
          <w:rFonts w:asciiTheme="minorHAnsi" w:hAnsiTheme="minorHAnsi" w:cs="Arial"/>
          <w:color w:val="000000"/>
          <w:shd w:val="clear" w:color="auto" w:fill="FFFFFF"/>
          <w:vertAlign w:val="superscript"/>
        </w:rPr>
        <w:t>th</w:t>
      </w:r>
      <w:r w:rsidR="00872703" w:rsidRPr="0033259C">
        <w:rPr>
          <w:rFonts w:asciiTheme="minorHAnsi" w:hAnsiTheme="minorHAnsi" w:cs="Arial"/>
          <w:color w:val="000000"/>
          <w:shd w:val="clear" w:color="auto" w:fill="FFFFFF"/>
        </w:rPr>
        <w:t> ed. Chicago and London: The University of Chicago Press, 2010.</w:t>
      </w:r>
      <w:r w:rsidR="00872703" w:rsidRPr="0033259C">
        <w:rPr>
          <w:rFonts w:asciiTheme="minorHAnsi" w:hAnsiTheme="minorHAnsi" w:cs="Arial"/>
          <w:color w:val="000000"/>
        </w:rPr>
        <w:t xml:space="preserve">      </w:t>
      </w:r>
    </w:p>
    <w:p w:rsidR="00872703" w:rsidRPr="0033259C" w:rsidRDefault="001751EE" w:rsidP="00872703">
      <w:pPr>
        <w:spacing w:before="100" w:beforeAutospacing="1" w:after="240"/>
        <w:ind w:left="720" w:hanging="720"/>
        <w:rPr>
          <w:rFonts w:asciiTheme="minorHAnsi" w:hAnsiTheme="minorHAnsi" w:cs="Arial"/>
          <w:color w:val="000000"/>
        </w:rPr>
      </w:pPr>
      <w:hyperlink r:id="rId14" w:history="1">
        <w:proofErr w:type="gramStart"/>
        <w:r w:rsidR="00872703" w:rsidRPr="0033259C">
          <w:rPr>
            <w:rStyle w:val="Hyperlink"/>
            <w:rFonts w:asciiTheme="minorHAnsi" w:hAnsiTheme="minorHAnsi" w:cs="Arial"/>
            <w:i/>
            <w:iCs/>
            <w:bdr w:val="none" w:sz="0" w:space="0" w:color="auto" w:frame="1"/>
          </w:rPr>
          <w:t>Publication Manual of the American Psychological Association</w:t>
        </w:r>
      </w:hyperlink>
      <w:r w:rsidR="00872703" w:rsidRPr="0033259C">
        <w:rPr>
          <w:rFonts w:asciiTheme="minorHAnsi" w:hAnsiTheme="minorHAnsi" w:cs="Arial"/>
          <w:i/>
          <w:iCs/>
          <w:color w:val="000000"/>
          <w:bdr w:val="none" w:sz="0" w:space="0" w:color="auto" w:frame="1"/>
        </w:rPr>
        <w:t>.</w:t>
      </w:r>
      <w:proofErr w:type="gramEnd"/>
      <w:r w:rsidR="00872703" w:rsidRPr="0033259C">
        <w:rPr>
          <w:rFonts w:asciiTheme="minorHAnsi" w:hAnsiTheme="minorHAnsi" w:cs="Arial"/>
          <w:color w:val="000000"/>
        </w:rPr>
        <w:t> </w:t>
      </w:r>
      <w:r w:rsidR="00872703" w:rsidRPr="0033259C">
        <w:rPr>
          <w:rFonts w:asciiTheme="minorHAnsi" w:hAnsiTheme="minorHAnsi" w:cs="Arial"/>
          <w:color w:val="000000"/>
          <w:bdr w:val="none" w:sz="0" w:space="0" w:color="auto" w:frame="1"/>
        </w:rPr>
        <w:t>6</w:t>
      </w:r>
      <w:r w:rsidR="00872703" w:rsidRPr="0033259C">
        <w:rPr>
          <w:rFonts w:asciiTheme="minorHAnsi" w:hAnsiTheme="minorHAnsi" w:cs="Arial"/>
          <w:color w:val="000000"/>
          <w:bdr w:val="none" w:sz="0" w:space="0" w:color="auto" w:frame="1"/>
          <w:vertAlign w:val="superscript"/>
        </w:rPr>
        <w:t>th</w:t>
      </w:r>
      <w:r w:rsidR="00872703" w:rsidRPr="0033259C">
        <w:rPr>
          <w:rFonts w:asciiTheme="minorHAnsi" w:hAnsiTheme="minorHAnsi" w:cs="Arial"/>
          <w:color w:val="000000"/>
          <w:bdr w:val="none" w:sz="0" w:space="0" w:color="auto" w:frame="1"/>
        </w:rPr>
        <w:t> ed. Washington, DC: American Psychological Association, 2009.</w:t>
      </w:r>
      <w:r w:rsidR="00872703" w:rsidRPr="0033259C">
        <w:rPr>
          <w:rFonts w:asciiTheme="minorHAnsi" w:hAnsiTheme="minorHAnsi" w:cs="Arial"/>
          <w:i/>
          <w:iCs/>
          <w:color w:val="000000"/>
          <w:bdr w:val="none" w:sz="0" w:space="0" w:color="auto" w:frame="1"/>
        </w:rPr>
        <w:t>           </w:t>
      </w:r>
      <w:r w:rsidR="00872703" w:rsidRPr="0033259C">
        <w:rPr>
          <w:rFonts w:asciiTheme="minorHAnsi" w:hAnsiTheme="minorHAnsi" w:cs="Arial"/>
          <w:color w:val="000000"/>
        </w:rPr>
        <w:t> </w:t>
      </w:r>
    </w:p>
    <w:p w:rsidR="00DF6103" w:rsidRPr="0033259C" w:rsidRDefault="00872703" w:rsidP="002439D9">
      <w:pPr>
        <w:spacing w:before="100" w:beforeAutospacing="1" w:after="240"/>
        <w:ind w:left="720" w:hanging="720"/>
        <w:rPr>
          <w:rFonts w:asciiTheme="minorHAnsi" w:hAnsiTheme="minorHAnsi" w:cs="Arial"/>
          <w:color w:val="000000"/>
        </w:rPr>
      </w:pPr>
      <w:proofErr w:type="gramStart"/>
      <w:r w:rsidRPr="0033259C">
        <w:rPr>
          <w:rFonts w:asciiTheme="minorHAnsi" w:hAnsiTheme="minorHAnsi" w:cs="Arial"/>
          <w:color w:val="222222"/>
          <w:shd w:val="clear" w:color="auto" w:fill="FFFFFF"/>
        </w:rPr>
        <w:t>Modern Language Association of America.</w:t>
      </w:r>
      <w:proofErr w:type="gramEnd"/>
      <w:r w:rsidRPr="0033259C">
        <w:rPr>
          <w:rFonts w:asciiTheme="minorHAnsi" w:hAnsiTheme="minorHAnsi" w:cs="Arial"/>
          <w:color w:val="000000"/>
        </w:rPr>
        <w:t> </w:t>
      </w:r>
      <w:hyperlink r:id="rId15" w:history="1">
        <w:r w:rsidRPr="0033259C">
          <w:rPr>
            <w:rStyle w:val="Hyperlink"/>
            <w:rFonts w:asciiTheme="minorHAnsi" w:hAnsiTheme="minorHAnsi" w:cs="Arial"/>
            <w:i/>
            <w:iCs/>
            <w:bdr w:val="none" w:sz="0" w:space="0" w:color="auto" w:frame="1"/>
          </w:rPr>
          <w:t>MLA Handb</w:t>
        </w:r>
        <w:r w:rsidR="000512A7" w:rsidRPr="0033259C">
          <w:rPr>
            <w:rStyle w:val="Hyperlink"/>
            <w:rFonts w:asciiTheme="minorHAnsi" w:hAnsiTheme="minorHAnsi" w:cs="Arial"/>
            <w:i/>
            <w:iCs/>
            <w:bdr w:val="none" w:sz="0" w:space="0" w:color="auto" w:frame="1"/>
          </w:rPr>
          <w:t>ook</w:t>
        </w:r>
      </w:hyperlink>
      <w:r w:rsidRPr="0033259C">
        <w:rPr>
          <w:rFonts w:asciiTheme="minorHAnsi" w:hAnsiTheme="minorHAnsi" w:cs="Arial"/>
          <w:color w:val="000000"/>
          <w:bdr w:val="none" w:sz="0" w:space="0" w:color="auto" w:frame="1"/>
        </w:rPr>
        <w:t xml:space="preserve">. </w:t>
      </w:r>
      <w:r w:rsidR="00B8708A" w:rsidRPr="0033259C">
        <w:rPr>
          <w:rFonts w:asciiTheme="minorHAnsi" w:hAnsiTheme="minorHAnsi" w:cs="Arial"/>
          <w:color w:val="000000"/>
          <w:bdr w:val="none" w:sz="0" w:space="0" w:color="auto" w:frame="1"/>
        </w:rPr>
        <w:t>8</w:t>
      </w:r>
      <w:r w:rsidRPr="0033259C">
        <w:rPr>
          <w:rFonts w:asciiTheme="minorHAnsi" w:hAnsiTheme="minorHAnsi" w:cs="Arial"/>
          <w:color w:val="000000"/>
          <w:bdr w:val="none" w:sz="0" w:space="0" w:color="auto" w:frame="1"/>
          <w:vertAlign w:val="superscript"/>
        </w:rPr>
        <w:t>th</w:t>
      </w:r>
      <w:r w:rsidRPr="0033259C">
        <w:rPr>
          <w:rFonts w:asciiTheme="minorHAnsi" w:hAnsiTheme="minorHAnsi" w:cs="Arial"/>
          <w:color w:val="000000"/>
          <w:bdr w:val="none" w:sz="0" w:space="0" w:color="auto" w:frame="1"/>
        </w:rPr>
        <w:t> </w:t>
      </w:r>
      <w:proofErr w:type="gramStart"/>
      <w:r w:rsidRPr="0033259C">
        <w:rPr>
          <w:rFonts w:asciiTheme="minorHAnsi" w:hAnsiTheme="minorHAnsi" w:cs="Arial"/>
          <w:color w:val="000000"/>
          <w:bdr w:val="none" w:sz="0" w:space="0" w:color="auto" w:frame="1"/>
        </w:rPr>
        <w:t>ed</w:t>
      </w:r>
      <w:proofErr w:type="gramEnd"/>
      <w:r w:rsidRPr="0033259C">
        <w:rPr>
          <w:rFonts w:asciiTheme="minorHAnsi" w:hAnsiTheme="minorHAnsi" w:cs="Arial"/>
          <w:color w:val="000000"/>
          <w:bdr w:val="none" w:sz="0" w:space="0" w:color="auto" w:frame="1"/>
        </w:rPr>
        <w:t>. New York: Publications of the</w:t>
      </w:r>
      <w:r w:rsidRPr="0033259C">
        <w:rPr>
          <w:rFonts w:asciiTheme="minorHAnsi" w:hAnsiTheme="minorHAnsi" w:cs="Arial"/>
          <w:color w:val="000000"/>
        </w:rPr>
        <w:t> </w:t>
      </w:r>
      <w:r w:rsidRPr="0033259C">
        <w:rPr>
          <w:rFonts w:asciiTheme="minorHAnsi" w:hAnsiTheme="minorHAnsi" w:cs="Arial"/>
          <w:color w:val="222222"/>
          <w:shd w:val="clear" w:color="auto" w:fill="FFFFFF"/>
        </w:rPr>
        <w:t>Modern Langu</w:t>
      </w:r>
      <w:r w:rsidR="000512A7" w:rsidRPr="0033259C">
        <w:rPr>
          <w:rFonts w:asciiTheme="minorHAnsi" w:hAnsiTheme="minorHAnsi" w:cs="Arial"/>
          <w:color w:val="222222"/>
          <w:shd w:val="clear" w:color="auto" w:fill="FFFFFF"/>
        </w:rPr>
        <w:t>age Association of America, 2016</w:t>
      </w:r>
      <w:r w:rsidRPr="0033259C">
        <w:rPr>
          <w:rFonts w:asciiTheme="minorHAnsi" w:hAnsiTheme="minorHAnsi" w:cs="Arial"/>
          <w:color w:val="222222"/>
          <w:shd w:val="clear" w:color="auto" w:fill="FFFFFF"/>
        </w:rPr>
        <w:t>.</w:t>
      </w:r>
      <w:r w:rsidRPr="0033259C">
        <w:rPr>
          <w:rFonts w:asciiTheme="minorHAnsi" w:hAnsiTheme="minorHAnsi" w:cs="Arial"/>
          <w:color w:val="000000"/>
        </w:rPr>
        <w:t> </w:t>
      </w:r>
    </w:p>
    <w:p w:rsidR="00D109DC" w:rsidRPr="0033259C" w:rsidRDefault="0012411E">
      <w:pPr>
        <w:rPr>
          <w:rFonts w:asciiTheme="minorHAnsi" w:hAnsiTheme="minorHAnsi" w:cs="Arial"/>
          <w:b/>
          <w:bCs/>
          <w:color w:val="1F497D" w:themeColor="text2"/>
        </w:rPr>
      </w:pPr>
      <w:r w:rsidRPr="0033259C">
        <w:rPr>
          <w:rFonts w:asciiTheme="minorHAnsi" w:hAnsiTheme="minorHAnsi" w:cs="Arial"/>
          <w:b/>
          <w:bCs/>
          <w:color w:val="1F497D" w:themeColor="text2"/>
        </w:rPr>
        <w:t>PURPOSE AND ORGANIZATION OF THE COURSE</w:t>
      </w:r>
    </w:p>
    <w:p w:rsidR="00D109DC" w:rsidRPr="0033259C" w:rsidRDefault="00FE62CD">
      <w:pPr>
        <w:rPr>
          <w:rFonts w:asciiTheme="minorHAnsi" w:hAnsiTheme="minorHAnsi" w:cs="Arial"/>
          <w:color w:val="000000"/>
        </w:rPr>
      </w:pPr>
      <w:r w:rsidRPr="0033259C">
        <w:rPr>
          <w:rFonts w:asciiTheme="minorHAnsi" w:hAnsiTheme="minorHAnsi" w:cs="Arial"/>
          <w:color w:val="000000"/>
        </w:rPr>
        <w:t>This is the</w:t>
      </w:r>
      <w:r w:rsidR="00167958" w:rsidRPr="0033259C">
        <w:rPr>
          <w:rFonts w:asciiTheme="minorHAnsi" w:hAnsiTheme="minorHAnsi" w:cs="Arial"/>
          <w:color w:val="000000"/>
        </w:rPr>
        <w:t xml:space="preserve"> core</w:t>
      </w:r>
      <w:r w:rsidR="00CA2989" w:rsidRPr="0033259C">
        <w:rPr>
          <w:rFonts w:asciiTheme="minorHAnsi" w:hAnsiTheme="minorHAnsi" w:cs="Arial"/>
          <w:color w:val="000000"/>
        </w:rPr>
        <w:t xml:space="preserve"> </w:t>
      </w:r>
      <w:r w:rsidRPr="0033259C">
        <w:rPr>
          <w:rFonts w:asciiTheme="minorHAnsi" w:hAnsiTheme="minorHAnsi" w:cs="Arial"/>
          <w:color w:val="000000"/>
        </w:rPr>
        <w:t xml:space="preserve">foundations </w:t>
      </w:r>
      <w:r w:rsidR="00CA2989" w:rsidRPr="0033259C">
        <w:rPr>
          <w:rFonts w:asciiTheme="minorHAnsi" w:hAnsiTheme="minorHAnsi" w:cs="Arial"/>
          <w:color w:val="000000"/>
        </w:rPr>
        <w:t>course</w:t>
      </w:r>
      <w:r w:rsidRPr="0033259C">
        <w:rPr>
          <w:rFonts w:asciiTheme="minorHAnsi" w:hAnsiTheme="minorHAnsi" w:cs="Arial"/>
          <w:color w:val="000000"/>
        </w:rPr>
        <w:t xml:space="preserve"> in library and information science</w:t>
      </w:r>
      <w:r w:rsidR="00CA2989" w:rsidRPr="0033259C">
        <w:rPr>
          <w:rFonts w:asciiTheme="minorHAnsi" w:hAnsiTheme="minorHAnsi" w:cs="Arial"/>
          <w:color w:val="000000"/>
        </w:rPr>
        <w:t>. Its</w:t>
      </w:r>
      <w:r w:rsidR="0012411E" w:rsidRPr="0033259C">
        <w:rPr>
          <w:rFonts w:asciiTheme="minorHAnsi" w:hAnsiTheme="minorHAnsi" w:cs="Arial"/>
          <w:color w:val="000000"/>
        </w:rPr>
        <w:t xml:space="preserve"> purpose is to help you acquire the </w:t>
      </w:r>
      <w:r w:rsidR="00896A25" w:rsidRPr="0033259C">
        <w:rPr>
          <w:rFonts w:asciiTheme="minorHAnsi" w:hAnsiTheme="minorHAnsi" w:cs="Arial"/>
          <w:color w:val="000000"/>
        </w:rPr>
        <w:t>basic</w:t>
      </w:r>
      <w:r w:rsidR="00DF6103" w:rsidRPr="0033259C">
        <w:rPr>
          <w:rFonts w:asciiTheme="minorHAnsi" w:hAnsiTheme="minorHAnsi" w:cs="Arial"/>
          <w:color w:val="000000"/>
        </w:rPr>
        <w:t xml:space="preserve"> </w:t>
      </w:r>
      <w:r w:rsidR="0012411E" w:rsidRPr="0033259C">
        <w:rPr>
          <w:rFonts w:asciiTheme="minorHAnsi" w:hAnsiTheme="minorHAnsi" w:cs="Arial"/>
          <w:color w:val="000000"/>
        </w:rPr>
        <w:t xml:space="preserve">knowledge </w:t>
      </w:r>
      <w:r w:rsidR="00100F18" w:rsidRPr="0033259C">
        <w:rPr>
          <w:rFonts w:asciiTheme="minorHAnsi" w:hAnsiTheme="minorHAnsi" w:cs="Arial"/>
          <w:color w:val="000000"/>
        </w:rPr>
        <w:t xml:space="preserve">that will </w:t>
      </w:r>
      <w:r w:rsidR="009B3265" w:rsidRPr="0033259C">
        <w:rPr>
          <w:rFonts w:asciiTheme="minorHAnsi" w:hAnsiTheme="minorHAnsi" w:cs="Arial"/>
          <w:color w:val="000000"/>
        </w:rPr>
        <w:t xml:space="preserve">lay the groundwork for more advanced courses </w:t>
      </w:r>
      <w:r w:rsidR="00C24B06" w:rsidRPr="0033259C">
        <w:rPr>
          <w:rFonts w:asciiTheme="minorHAnsi" w:hAnsiTheme="minorHAnsi" w:cs="Arial"/>
          <w:color w:val="000000"/>
        </w:rPr>
        <w:t xml:space="preserve">in this graduate program and </w:t>
      </w:r>
      <w:r w:rsidR="00841334" w:rsidRPr="0033259C">
        <w:rPr>
          <w:rFonts w:asciiTheme="minorHAnsi" w:hAnsiTheme="minorHAnsi" w:cs="Arial"/>
          <w:color w:val="000000"/>
        </w:rPr>
        <w:t xml:space="preserve">ultimately, provide the scaffolding that will </w:t>
      </w:r>
      <w:r w:rsidR="00A97B88" w:rsidRPr="0033259C">
        <w:rPr>
          <w:rFonts w:asciiTheme="minorHAnsi" w:hAnsiTheme="minorHAnsi" w:cs="Arial"/>
          <w:color w:val="000000"/>
        </w:rPr>
        <w:t>prepare</w:t>
      </w:r>
      <w:r w:rsidR="0012411E" w:rsidRPr="0033259C">
        <w:rPr>
          <w:rFonts w:asciiTheme="minorHAnsi" w:hAnsiTheme="minorHAnsi" w:cs="Arial"/>
          <w:color w:val="000000"/>
        </w:rPr>
        <w:t xml:space="preserve"> you for a career as a 21st Century information professional.</w:t>
      </w:r>
      <w:r w:rsidR="00DB7E52">
        <w:rPr>
          <w:rFonts w:asciiTheme="minorHAnsi" w:hAnsiTheme="minorHAnsi" w:cs="Arial"/>
          <w:color w:val="000000"/>
        </w:rPr>
        <w:t xml:space="preserve"> T</w:t>
      </w:r>
      <w:r w:rsidR="00100F18" w:rsidRPr="0033259C">
        <w:rPr>
          <w:rFonts w:asciiTheme="minorHAnsi" w:hAnsiTheme="minorHAnsi" w:cs="Arial"/>
          <w:color w:val="000000"/>
        </w:rPr>
        <w:t xml:space="preserve">he course responds to </w:t>
      </w:r>
      <w:r w:rsidR="0039015B" w:rsidRPr="0033259C">
        <w:rPr>
          <w:rFonts w:asciiTheme="minorHAnsi" w:hAnsiTheme="minorHAnsi" w:cs="Arial"/>
          <w:color w:val="000000"/>
        </w:rPr>
        <w:t xml:space="preserve">both the American Library Association’s Core Competences for Foundations and Research and the </w:t>
      </w:r>
      <w:r w:rsidR="00530847" w:rsidRPr="0033259C">
        <w:rPr>
          <w:rFonts w:asciiTheme="minorHAnsi" w:hAnsiTheme="minorHAnsi" w:cs="Arial"/>
          <w:color w:val="000000"/>
        </w:rPr>
        <w:t>goals of the</w:t>
      </w:r>
      <w:r w:rsidR="0039015B" w:rsidRPr="0033259C">
        <w:rPr>
          <w:rFonts w:asciiTheme="minorHAnsi" w:hAnsiTheme="minorHAnsi" w:cs="Arial"/>
          <w:color w:val="000000"/>
        </w:rPr>
        <w:t xml:space="preserve"> Library and Information Science</w:t>
      </w:r>
      <w:r w:rsidR="00F8118D" w:rsidRPr="0033259C">
        <w:rPr>
          <w:rFonts w:asciiTheme="minorHAnsi" w:hAnsiTheme="minorHAnsi" w:cs="Arial"/>
          <w:color w:val="000000"/>
        </w:rPr>
        <w:t xml:space="preserve"> Program at the </w:t>
      </w:r>
      <w:r w:rsidR="0039015B" w:rsidRPr="0033259C">
        <w:rPr>
          <w:rFonts w:asciiTheme="minorHAnsi" w:hAnsiTheme="minorHAnsi" w:cs="Arial"/>
          <w:color w:val="000000"/>
        </w:rPr>
        <w:t>University of Missouri</w:t>
      </w:r>
      <w:r w:rsidR="00F8118D" w:rsidRPr="0033259C">
        <w:rPr>
          <w:rFonts w:asciiTheme="minorHAnsi" w:hAnsiTheme="minorHAnsi" w:cs="Arial"/>
          <w:color w:val="000000"/>
        </w:rPr>
        <w:t>.</w:t>
      </w:r>
      <w:r w:rsidR="00100F18" w:rsidRPr="0033259C">
        <w:rPr>
          <w:rFonts w:asciiTheme="minorHAnsi" w:hAnsiTheme="minorHAnsi" w:cs="Arial"/>
          <w:color w:val="000000"/>
        </w:rPr>
        <w:t xml:space="preserve"> </w:t>
      </w:r>
      <w:r w:rsidR="002067E7" w:rsidRPr="0033259C">
        <w:rPr>
          <w:rFonts w:asciiTheme="minorHAnsi" w:hAnsiTheme="minorHAnsi" w:cs="Arial"/>
          <w:color w:val="000000"/>
        </w:rPr>
        <w:t xml:space="preserve">To ensure that your </w:t>
      </w:r>
      <w:r w:rsidR="00636BA9" w:rsidRPr="0033259C">
        <w:rPr>
          <w:rFonts w:asciiTheme="minorHAnsi" w:hAnsiTheme="minorHAnsi" w:cs="Arial"/>
          <w:color w:val="000000"/>
        </w:rPr>
        <w:t xml:space="preserve">training in library </w:t>
      </w:r>
      <w:r w:rsidR="00636BA9" w:rsidRPr="0033259C">
        <w:rPr>
          <w:rFonts w:asciiTheme="minorHAnsi" w:hAnsiTheme="minorHAnsi" w:cs="Arial"/>
          <w:color w:val="000000"/>
        </w:rPr>
        <w:lastRenderedPageBreak/>
        <w:t xml:space="preserve">and information science </w:t>
      </w:r>
      <w:r w:rsidRPr="0033259C">
        <w:rPr>
          <w:rFonts w:asciiTheme="minorHAnsi" w:hAnsiTheme="minorHAnsi" w:cs="Arial"/>
          <w:color w:val="000000"/>
        </w:rPr>
        <w:t>builds</w:t>
      </w:r>
      <w:r w:rsidR="00167958" w:rsidRPr="0033259C">
        <w:rPr>
          <w:rFonts w:asciiTheme="minorHAnsi" w:hAnsiTheme="minorHAnsi" w:cs="Arial"/>
          <w:color w:val="000000"/>
        </w:rPr>
        <w:t xml:space="preserve"> on solid</w:t>
      </w:r>
      <w:r w:rsidR="00636BA9" w:rsidRPr="0033259C">
        <w:rPr>
          <w:rFonts w:asciiTheme="minorHAnsi" w:hAnsiTheme="minorHAnsi" w:cs="Arial"/>
          <w:color w:val="000000"/>
        </w:rPr>
        <w:t xml:space="preserve"> footing, t</w:t>
      </w:r>
      <w:r w:rsidR="002067E7" w:rsidRPr="0033259C">
        <w:rPr>
          <w:rFonts w:asciiTheme="minorHAnsi" w:hAnsiTheme="minorHAnsi" w:cs="Arial"/>
          <w:color w:val="000000"/>
        </w:rPr>
        <w:t>he course is tightly organized around both the ALA Core Competences and MU’s LIS Program Objectives.</w:t>
      </w:r>
    </w:p>
    <w:p w:rsidR="00FE62CD" w:rsidRPr="0033259C" w:rsidRDefault="00FE62CD">
      <w:pPr>
        <w:rPr>
          <w:rFonts w:asciiTheme="minorHAnsi" w:hAnsiTheme="minorHAnsi" w:cs="Arial"/>
          <w:color w:val="000000"/>
        </w:rPr>
      </w:pPr>
    </w:p>
    <w:p w:rsidR="00A53528" w:rsidRPr="0033259C" w:rsidRDefault="00FE62CD">
      <w:pPr>
        <w:rPr>
          <w:rFonts w:asciiTheme="minorHAnsi" w:hAnsiTheme="minorHAnsi" w:cs="Arial"/>
          <w:color w:val="000000"/>
        </w:rPr>
      </w:pPr>
      <w:r w:rsidRPr="0033259C">
        <w:rPr>
          <w:rFonts w:asciiTheme="minorHAnsi" w:hAnsiTheme="minorHAnsi" w:cs="Arial"/>
          <w:color w:val="000000"/>
        </w:rPr>
        <w:t xml:space="preserve">Practically speaking, this means that 7305 is a survey course—that is, a course that deals briefly with the chief topics in a wide field of professional knowledge. Still, the course </w:t>
      </w:r>
      <w:r w:rsidR="006206B6" w:rsidRPr="0033259C">
        <w:rPr>
          <w:rFonts w:asciiTheme="minorHAnsi" w:hAnsiTheme="minorHAnsi" w:cs="Arial"/>
          <w:color w:val="000000"/>
        </w:rPr>
        <w:t xml:space="preserve">is not limited to </w:t>
      </w:r>
      <w:r w:rsidRPr="0033259C">
        <w:rPr>
          <w:rFonts w:asciiTheme="minorHAnsi" w:hAnsiTheme="minorHAnsi" w:cs="Arial"/>
          <w:color w:val="000000"/>
        </w:rPr>
        <w:t>broad sweep</w:t>
      </w:r>
      <w:r w:rsidR="006206B6" w:rsidRPr="0033259C">
        <w:rPr>
          <w:rFonts w:asciiTheme="minorHAnsi" w:hAnsiTheme="minorHAnsi" w:cs="Arial"/>
          <w:color w:val="000000"/>
        </w:rPr>
        <w:t>s</w:t>
      </w:r>
      <w:r w:rsidRPr="0033259C">
        <w:rPr>
          <w:rFonts w:asciiTheme="minorHAnsi" w:hAnsiTheme="minorHAnsi" w:cs="Arial"/>
          <w:color w:val="000000"/>
        </w:rPr>
        <w:t xml:space="preserve"> over the L</w:t>
      </w:r>
      <w:r w:rsidR="006206B6" w:rsidRPr="0033259C">
        <w:rPr>
          <w:rFonts w:asciiTheme="minorHAnsi" w:hAnsiTheme="minorHAnsi" w:cs="Arial"/>
          <w:color w:val="000000"/>
        </w:rPr>
        <w:t>IS terrain. The overview of professional knowledge is combined with opportunities for</w:t>
      </w:r>
      <w:r w:rsidRPr="0033259C">
        <w:rPr>
          <w:rFonts w:asciiTheme="minorHAnsi" w:hAnsiTheme="minorHAnsi" w:cs="Arial"/>
          <w:color w:val="000000"/>
        </w:rPr>
        <w:t xml:space="preserve"> deep soundings</w:t>
      </w:r>
      <w:r w:rsidR="006206B6" w:rsidRPr="0033259C">
        <w:rPr>
          <w:rFonts w:asciiTheme="minorHAnsi" w:hAnsiTheme="minorHAnsi" w:cs="Arial"/>
          <w:color w:val="000000"/>
        </w:rPr>
        <w:t xml:space="preserve"> in particular areas that will launch you into specialized fields of research</w:t>
      </w:r>
      <w:r w:rsidRPr="0033259C">
        <w:rPr>
          <w:rFonts w:asciiTheme="minorHAnsi" w:hAnsiTheme="minorHAnsi" w:cs="Arial"/>
          <w:color w:val="000000"/>
        </w:rPr>
        <w:t xml:space="preserve">. </w:t>
      </w:r>
    </w:p>
    <w:p w:rsidR="002067E7" w:rsidRPr="0033259C" w:rsidRDefault="002067E7" w:rsidP="00841334">
      <w:pPr>
        <w:pStyle w:val="NormalWeb"/>
        <w:shd w:val="clear" w:color="auto" w:fill="DBE5F1" w:themeFill="accent1" w:themeFillTint="33"/>
        <w:rPr>
          <w:rFonts w:asciiTheme="minorHAnsi" w:hAnsiTheme="minorHAnsi" w:cs="Arial"/>
          <w:b/>
          <w:bCs/>
          <w:color w:val="1F497D" w:themeColor="text2"/>
          <w:sz w:val="24"/>
          <w:szCs w:val="24"/>
        </w:rPr>
      </w:pPr>
      <w:r w:rsidRPr="0033259C">
        <w:rPr>
          <w:rFonts w:asciiTheme="minorHAnsi" w:hAnsiTheme="minorHAnsi" w:cs="Arial"/>
          <w:b/>
          <w:bCs/>
          <w:color w:val="1F497D" w:themeColor="text2"/>
          <w:sz w:val="24"/>
          <w:szCs w:val="24"/>
        </w:rPr>
        <w:t>ALA CORE COMPETENCIES</w:t>
      </w:r>
      <w:r w:rsidRPr="0033259C">
        <w:rPr>
          <w:rFonts w:asciiTheme="minorHAnsi" w:hAnsiTheme="minorHAnsi" w:cs="Arial"/>
          <w:b/>
          <w:bCs/>
          <w:color w:val="800000"/>
          <w:sz w:val="24"/>
          <w:szCs w:val="24"/>
        </w:rPr>
        <w:t xml:space="preserve"> </w:t>
      </w:r>
      <w:r w:rsidRPr="0033259C">
        <w:rPr>
          <w:rFonts w:asciiTheme="minorHAnsi" w:hAnsiTheme="minorHAnsi" w:cs="Arial"/>
          <w:b/>
          <w:bCs/>
          <w:color w:val="1F497D" w:themeColor="text2"/>
          <w:sz w:val="24"/>
          <w:szCs w:val="24"/>
        </w:rPr>
        <w:t>AND</w:t>
      </w:r>
      <w:r w:rsidRPr="0033259C">
        <w:rPr>
          <w:rFonts w:asciiTheme="minorHAnsi" w:hAnsiTheme="minorHAnsi" w:cs="Arial"/>
          <w:b/>
          <w:bCs/>
          <w:color w:val="800000"/>
          <w:sz w:val="24"/>
          <w:szCs w:val="24"/>
        </w:rPr>
        <w:t xml:space="preserve"> </w:t>
      </w:r>
      <w:r w:rsidRPr="0033259C">
        <w:rPr>
          <w:rFonts w:asciiTheme="minorHAnsi" w:hAnsiTheme="minorHAnsi" w:cs="Arial"/>
          <w:b/>
          <w:bCs/>
          <w:color w:val="1F497D" w:themeColor="text2"/>
          <w:sz w:val="24"/>
          <w:szCs w:val="24"/>
        </w:rPr>
        <w:t xml:space="preserve">LIS PROGRAM LEARNING OBJECTIVES             </w:t>
      </w:r>
    </w:p>
    <w:p w:rsidR="007F5A93" w:rsidRPr="0033259C" w:rsidRDefault="002067E7" w:rsidP="00841334">
      <w:pPr>
        <w:pStyle w:val="NormalWeb"/>
        <w:shd w:val="clear" w:color="auto" w:fill="DBE5F1" w:themeFill="accent1" w:themeFillTint="33"/>
        <w:rPr>
          <w:rFonts w:asciiTheme="minorHAnsi" w:hAnsiTheme="minorHAnsi" w:cs="Arial"/>
          <w:color w:val="000000"/>
          <w:sz w:val="24"/>
          <w:szCs w:val="24"/>
        </w:rPr>
      </w:pPr>
      <w:r w:rsidRPr="0033259C">
        <w:rPr>
          <w:rFonts w:asciiTheme="minorHAnsi" w:hAnsiTheme="minorHAnsi" w:cs="Arial"/>
          <w:b/>
          <w:bCs/>
          <w:color w:val="1F497D" w:themeColor="text2"/>
          <w:sz w:val="24"/>
          <w:szCs w:val="24"/>
        </w:rPr>
        <w:t xml:space="preserve">American Library Association’s Core Competences                                             </w:t>
      </w:r>
      <w:r w:rsidR="00CA685B">
        <w:rPr>
          <w:rFonts w:asciiTheme="minorHAnsi" w:hAnsiTheme="minorHAnsi" w:cs="Arial"/>
          <w:b/>
          <w:bCs/>
          <w:color w:val="1F497D" w:themeColor="text2"/>
          <w:sz w:val="24"/>
          <w:szCs w:val="24"/>
        </w:rPr>
        <w:t xml:space="preserve">                              </w:t>
      </w:r>
      <w:r w:rsidR="00100F18" w:rsidRPr="0033259C">
        <w:rPr>
          <w:rFonts w:asciiTheme="minorHAnsi" w:hAnsiTheme="minorHAnsi" w:cs="Arial"/>
          <w:bCs/>
          <w:sz w:val="24"/>
          <w:szCs w:val="24"/>
        </w:rPr>
        <w:t xml:space="preserve">Through </w:t>
      </w:r>
      <w:r w:rsidR="00100F18" w:rsidRPr="0033259C">
        <w:rPr>
          <w:rFonts w:asciiTheme="minorHAnsi" w:hAnsiTheme="minorHAnsi" w:cs="Arial"/>
          <w:color w:val="000000"/>
          <w:sz w:val="24"/>
          <w:szCs w:val="24"/>
        </w:rPr>
        <w:t>extensive consultation with librarians and information scientists, the American Library Association (ALA) has developed a list of “</w:t>
      </w:r>
      <w:hyperlink r:id="rId16" w:history="1">
        <w:r w:rsidR="00853D99" w:rsidRPr="0033259C">
          <w:rPr>
            <w:rStyle w:val="Hyperlink"/>
            <w:rFonts w:asciiTheme="minorHAnsi" w:hAnsiTheme="minorHAnsi" w:cs="Arial"/>
            <w:sz w:val="24"/>
            <w:szCs w:val="24"/>
          </w:rPr>
          <w:t>Core C</w:t>
        </w:r>
        <w:r w:rsidR="00100F18" w:rsidRPr="0033259C">
          <w:rPr>
            <w:rStyle w:val="Hyperlink"/>
            <w:rFonts w:asciiTheme="minorHAnsi" w:hAnsiTheme="minorHAnsi" w:cs="Arial"/>
            <w:sz w:val="24"/>
            <w:szCs w:val="24"/>
          </w:rPr>
          <w:t>ompetences</w:t>
        </w:r>
      </w:hyperlink>
      <w:r w:rsidR="00100F18" w:rsidRPr="0033259C">
        <w:rPr>
          <w:rFonts w:asciiTheme="minorHAnsi" w:hAnsiTheme="minorHAnsi" w:cs="Arial"/>
          <w:color w:val="000000"/>
          <w:sz w:val="24"/>
          <w:szCs w:val="24"/>
        </w:rPr>
        <w:t>” that LIS professionals are</w:t>
      </w:r>
      <w:r w:rsidR="00F8118D" w:rsidRPr="0033259C">
        <w:rPr>
          <w:rFonts w:asciiTheme="minorHAnsi" w:hAnsiTheme="minorHAnsi" w:cs="Arial"/>
          <w:color w:val="000000"/>
          <w:sz w:val="24"/>
          <w:szCs w:val="24"/>
        </w:rPr>
        <w:t xml:space="preserve"> expected to k</w:t>
      </w:r>
      <w:r w:rsidR="00100F18" w:rsidRPr="0033259C">
        <w:rPr>
          <w:rFonts w:asciiTheme="minorHAnsi" w:hAnsiTheme="minorHAnsi" w:cs="Arial"/>
          <w:color w:val="000000"/>
          <w:sz w:val="24"/>
          <w:szCs w:val="24"/>
        </w:rPr>
        <w:t>now.</w:t>
      </w:r>
    </w:p>
    <w:p w:rsidR="002010AA" w:rsidRPr="0033259C" w:rsidRDefault="00860671" w:rsidP="00841334">
      <w:pPr>
        <w:pStyle w:val="NormalWeb"/>
        <w:shd w:val="clear" w:color="auto" w:fill="DBE5F1" w:themeFill="accent1" w:themeFillTint="33"/>
        <w:rPr>
          <w:rFonts w:asciiTheme="minorHAnsi" w:hAnsiTheme="minorHAnsi" w:cs="Arial"/>
          <w:sz w:val="24"/>
          <w:szCs w:val="24"/>
        </w:rPr>
      </w:pPr>
      <w:bookmarkStart w:id="2" w:name="OLE_LINK1"/>
      <w:bookmarkStart w:id="3" w:name="OLE_LINK2"/>
      <w:r w:rsidRPr="0033259C">
        <w:rPr>
          <w:rFonts w:asciiTheme="minorHAnsi" w:hAnsiTheme="minorHAnsi" w:cs="Arial"/>
          <w:sz w:val="24"/>
          <w:szCs w:val="24"/>
        </w:rPr>
        <w:t>The Learning Objectives and Units in this course map onto the ALA</w:t>
      </w:r>
      <w:r w:rsidR="0027340F" w:rsidRPr="0033259C">
        <w:rPr>
          <w:rFonts w:asciiTheme="minorHAnsi" w:hAnsiTheme="minorHAnsi" w:cs="Arial"/>
          <w:sz w:val="24"/>
          <w:szCs w:val="24"/>
        </w:rPr>
        <w:t>’</w:t>
      </w:r>
      <w:r w:rsidRPr="0033259C">
        <w:rPr>
          <w:rFonts w:asciiTheme="minorHAnsi" w:hAnsiTheme="minorHAnsi" w:cs="Arial"/>
          <w:sz w:val="24"/>
          <w:szCs w:val="24"/>
        </w:rPr>
        <w:t xml:space="preserve">s </w:t>
      </w:r>
      <w:r w:rsidR="00052BBA" w:rsidRPr="0033259C">
        <w:rPr>
          <w:rFonts w:asciiTheme="minorHAnsi" w:hAnsiTheme="minorHAnsi" w:cs="Arial"/>
          <w:sz w:val="24"/>
          <w:szCs w:val="24"/>
        </w:rPr>
        <w:t xml:space="preserve">list of </w:t>
      </w:r>
      <w:r w:rsidRPr="0033259C">
        <w:rPr>
          <w:rFonts w:asciiTheme="minorHAnsi" w:hAnsiTheme="minorHAnsi" w:cs="Arial"/>
          <w:sz w:val="24"/>
          <w:szCs w:val="24"/>
        </w:rPr>
        <w:t>core co</w:t>
      </w:r>
      <w:r w:rsidR="00052BBA" w:rsidRPr="0033259C">
        <w:rPr>
          <w:rFonts w:asciiTheme="minorHAnsi" w:hAnsiTheme="minorHAnsi" w:cs="Arial"/>
          <w:sz w:val="24"/>
          <w:szCs w:val="24"/>
        </w:rPr>
        <w:t xml:space="preserve">mpetences for Foundations in a </w:t>
      </w:r>
      <w:r w:rsidRPr="0033259C">
        <w:rPr>
          <w:rFonts w:asciiTheme="minorHAnsi" w:hAnsiTheme="minorHAnsi" w:cs="Arial"/>
          <w:sz w:val="24"/>
          <w:szCs w:val="24"/>
        </w:rPr>
        <w:t xml:space="preserve">near one-to-one match. The competences for Research are </w:t>
      </w:r>
      <w:r w:rsidR="00DC4723" w:rsidRPr="0033259C">
        <w:rPr>
          <w:rFonts w:asciiTheme="minorHAnsi" w:hAnsiTheme="minorHAnsi" w:cs="Arial"/>
          <w:sz w:val="24"/>
          <w:szCs w:val="24"/>
        </w:rPr>
        <w:t>concentrated</w:t>
      </w:r>
      <w:r w:rsidRPr="0033259C">
        <w:rPr>
          <w:rFonts w:asciiTheme="minorHAnsi" w:hAnsiTheme="minorHAnsi" w:cs="Arial"/>
          <w:sz w:val="24"/>
          <w:szCs w:val="24"/>
        </w:rPr>
        <w:t xml:space="preserve"> in </w:t>
      </w:r>
      <w:r w:rsidR="00477A0C" w:rsidRPr="0033259C">
        <w:rPr>
          <w:rFonts w:asciiTheme="minorHAnsi" w:hAnsiTheme="minorHAnsi" w:cs="Arial"/>
          <w:sz w:val="24"/>
          <w:szCs w:val="24"/>
        </w:rPr>
        <w:t>Unit</w:t>
      </w:r>
      <w:r w:rsidRPr="0033259C">
        <w:rPr>
          <w:rFonts w:asciiTheme="minorHAnsi" w:hAnsiTheme="minorHAnsi" w:cs="Arial"/>
          <w:sz w:val="24"/>
          <w:szCs w:val="24"/>
        </w:rPr>
        <w:t xml:space="preserve"> Four</w:t>
      </w:r>
      <w:r w:rsidR="00DC4723" w:rsidRPr="0033259C">
        <w:rPr>
          <w:rFonts w:asciiTheme="minorHAnsi" w:hAnsiTheme="minorHAnsi" w:cs="Arial"/>
          <w:sz w:val="24"/>
          <w:szCs w:val="24"/>
        </w:rPr>
        <w:t xml:space="preserve">, but related readings </w:t>
      </w:r>
      <w:r w:rsidR="00A97B88" w:rsidRPr="0033259C">
        <w:rPr>
          <w:rFonts w:asciiTheme="minorHAnsi" w:hAnsiTheme="minorHAnsi" w:cs="Arial"/>
          <w:sz w:val="24"/>
          <w:szCs w:val="24"/>
        </w:rPr>
        <w:t xml:space="preserve">on LIS literature and research </w:t>
      </w:r>
      <w:r w:rsidR="00DC4723" w:rsidRPr="0033259C">
        <w:rPr>
          <w:rFonts w:asciiTheme="minorHAnsi" w:hAnsiTheme="minorHAnsi" w:cs="Arial"/>
          <w:sz w:val="24"/>
          <w:szCs w:val="24"/>
        </w:rPr>
        <w:t>also appear in various other Units throughout the course</w:t>
      </w:r>
      <w:r w:rsidRPr="0033259C">
        <w:rPr>
          <w:rFonts w:asciiTheme="minorHAnsi" w:hAnsiTheme="minorHAnsi" w:cs="Arial"/>
          <w:sz w:val="24"/>
          <w:szCs w:val="24"/>
        </w:rPr>
        <w:t xml:space="preserve">. </w:t>
      </w:r>
      <w:r w:rsidR="00854573" w:rsidRPr="0033259C">
        <w:rPr>
          <w:rFonts w:asciiTheme="minorHAnsi" w:hAnsiTheme="minorHAnsi" w:cs="Arial"/>
          <w:sz w:val="24"/>
          <w:szCs w:val="24"/>
        </w:rPr>
        <w:t>A</w:t>
      </w:r>
      <w:r w:rsidRPr="0033259C">
        <w:rPr>
          <w:rFonts w:asciiTheme="minorHAnsi" w:hAnsiTheme="minorHAnsi" w:cs="Arial"/>
          <w:sz w:val="24"/>
          <w:szCs w:val="24"/>
        </w:rPr>
        <w:t>t the conclusion of this course, you will be able to clearly articulate and demonstrate a high level of competency in the basic core areas of Foundations and Research deemed crucial to librarianship and information science by the American Library Association</w:t>
      </w:r>
      <w:bookmarkEnd w:id="2"/>
      <w:bookmarkEnd w:id="3"/>
      <w:r w:rsidRPr="0033259C">
        <w:rPr>
          <w:rFonts w:asciiTheme="minorHAnsi" w:hAnsiTheme="minorHAnsi" w:cs="Arial"/>
          <w:sz w:val="24"/>
          <w:szCs w:val="24"/>
        </w:rPr>
        <w:t>:</w:t>
      </w:r>
    </w:p>
    <w:p w:rsidR="002010AA" w:rsidRPr="0033259C" w:rsidRDefault="001E26FA" w:rsidP="001E26FA">
      <w:pPr>
        <w:pStyle w:val="ListParagraph2"/>
        <w:shd w:val="clear" w:color="auto" w:fill="DBE5F1" w:themeFill="accent1" w:themeFillTint="33"/>
        <w:ind w:left="0" w:firstLine="360"/>
        <w:rPr>
          <w:rFonts w:asciiTheme="minorHAnsi" w:hAnsiTheme="minorHAnsi" w:cs="Arial"/>
        </w:rPr>
      </w:pPr>
      <w:r w:rsidRPr="0033259C">
        <w:rPr>
          <w:rFonts w:asciiTheme="minorHAnsi" w:hAnsiTheme="minorHAnsi" w:cs="Arial"/>
        </w:rPr>
        <w:t xml:space="preserve">1. </w:t>
      </w:r>
      <w:r w:rsidR="002010AA" w:rsidRPr="0033259C">
        <w:rPr>
          <w:rFonts w:asciiTheme="minorHAnsi" w:hAnsiTheme="minorHAnsi" w:cs="Arial"/>
        </w:rPr>
        <w:t>Foundations of the Profession: 1A-K</w:t>
      </w:r>
    </w:p>
    <w:p w:rsidR="00860671" w:rsidRPr="0033259C" w:rsidRDefault="001E26FA" w:rsidP="001E26FA">
      <w:pPr>
        <w:pStyle w:val="ListParagraph2"/>
        <w:shd w:val="clear" w:color="auto" w:fill="DBE5F1" w:themeFill="accent1" w:themeFillTint="33"/>
        <w:ind w:left="0" w:firstLine="360"/>
        <w:rPr>
          <w:rFonts w:asciiTheme="minorHAnsi" w:hAnsiTheme="minorHAnsi" w:cs="Arial"/>
        </w:rPr>
      </w:pPr>
      <w:r w:rsidRPr="0033259C">
        <w:rPr>
          <w:rFonts w:asciiTheme="minorHAnsi" w:hAnsiTheme="minorHAnsi" w:cs="Arial"/>
        </w:rPr>
        <w:t xml:space="preserve">6. </w:t>
      </w:r>
      <w:r w:rsidR="00860671" w:rsidRPr="0033259C">
        <w:rPr>
          <w:rFonts w:asciiTheme="minorHAnsi" w:hAnsiTheme="minorHAnsi" w:cs="Arial"/>
        </w:rPr>
        <w:t>Research: 6A-C</w:t>
      </w:r>
    </w:p>
    <w:p w:rsidR="002067E7" w:rsidRPr="0033259C" w:rsidRDefault="002067E7" w:rsidP="001E26FA">
      <w:pPr>
        <w:pStyle w:val="ListParagraph2"/>
        <w:shd w:val="clear" w:color="auto" w:fill="DBE5F1" w:themeFill="accent1" w:themeFillTint="33"/>
        <w:ind w:left="0"/>
        <w:rPr>
          <w:rFonts w:asciiTheme="minorHAnsi" w:hAnsiTheme="minorHAnsi" w:cs="Arial"/>
        </w:rPr>
      </w:pPr>
    </w:p>
    <w:p w:rsidR="002067E7" w:rsidRPr="0033259C" w:rsidRDefault="002067E7" w:rsidP="00841334">
      <w:pPr>
        <w:shd w:val="clear" w:color="auto" w:fill="DBE5F1" w:themeFill="accent1" w:themeFillTint="33"/>
        <w:rPr>
          <w:rFonts w:asciiTheme="minorHAnsi" w:hAnsiTheme="minorHAnsi" w:cs="Arial"/>
          <w:b/>
          <w:color w:val="1F497D" w:themeColor="text2"/>
        </w:rPr>
      </w:pPr>
      <w:r w:rsidRPr="0033259C">
        <w:rPr>
          <w:rFonts w:asciiTheme="minorHAnsi" w:hAnsiTheme="minorHAnsi" w:cs="Arial"/>
          <w:b/>
          <w:color w:val="1F497D" w:themeColor="text2"/>
        </w:rPr>
        <w:t xml:space="preserve">Library and Information Science Program Objectives </w:t>
      </w:r>
    </w:p>
    <w:tbl>
      <w:tblPr>
        <w:tblStyle w:val="TableGrid"/>
        <w:tblW w:w="9708" w:type="dxa"/>
        <w:tblInd w:w="-5" w:type="dxa"/>
        <w:shd w:val="clear" w:color="auto" w:fill="DBE5F1" w:themeFill="accent1" w:themeFillTint="33"/>
        <w:tblLook w:val="04A0"/>
      </w:tblPr>
      <w:tblGrid>
        <w:gridCol w:w="2085"/>
        <w:gridCol w:w="5559"/>
        <w:gridCol w:w="2064"/>
      </w:tblGrid>
      <w:tr w:rsidR="00CA685B" w:rsidRPr="0033259C" w:rsidTr="00CA685B">
        <w:trPr>
          <w:trHeight w:val="457"/>
        </w:trPr>
        <w:tc>
          <w:tcPr>
            <w:tcW w:w="2085" w:type="dxa"/>
            <w:shd w:val="clear" w:color="auto" w:fill="DBE5F1" w:themeFill="accent1" w:themeFillTint="33"/>
          </w:tcPr>
          <w:p w:rsidR="00021C9E" w:rsidRPr="0033259C" w:rsidRDefault="00021C9E" w:rsidP="00021C9E">
            <w:pPr>
              <w:ind w:left="720"/>
              <w:rPr>
                <w:rFonts w:asciiTheme="minorHAnsi" w:hAnsiTheme="minorHAnsi" w:cs="Arial"/>
                <w:b/>
                <w:color w:val="1F497D" w:themeColor="text2"/>
                <w:sz w:val="20"/>
                <w:szCs w:val="20"/>
              </w:rPr>
            </w:pPr>
          </w:p>
        </w:tc>
        <w:tc>
          <w:tcPr>
            <w:tcW w:w="5559" w:type="dxa"/>
            <w:shd w:val="clear" w:color="auto" w:fill="DBE5F1" w:themeFill="accent1" w:themeFillTint="33"/>
          </w:tcPr>
          <w:p w:rsidR="00021C9E" w:rsidRPr="0033259C" w:rsidRDefault="00021C9E" w:rsidP="00021C9E">
            <w:pPr>
              <w:jc w:val="center"/>
              <w:rPr>
                <w:rFonts w:asciiTheme="minorHAnsi" w:hAnsiTheme="minorHAnsi" w:cs="Arial"/>
                <w:b/>
                <w:color w:val="1F497D" w:themeColor="text2"/>
                <w:sz w:val="20"/>
                <w:szCs w:val="20"/>
              </w:rPr>
            </w:pPr>
            <w:r w:rsidRPr="0033259C">
              <w:rPr>
                <w:rFonts w:asciiTheme="minorHAnsi" w:hAnsiTheme="minorHAnsi" w:cs="Arial"/>
                <w:b/>
                <w:color w:val="1F497D" w:themeColor="text2"/>
                <w:sz w:val="20"/>
                <w:szCs w:val="20"/>
              </w:rPr>
              <w:t>LIS PROGRAM OBJECTIVE</w:t>
            </w:r>
          </w:p>
        </w:tc>
        <w:tc>
          <w:tcPr>
            <w:tcW w:w="2064" w:type="dxa"/>
            <w:shd w:val="clear" w:color="auto" w:fill="DBE5F1" w:themeFill="accent1" w:themeFillTint="33"/>
          </w:tcPr>
          <w:p w:rsidR="00021C9E" w:rsidRPr="0033259C" w:rsidRDefault="00021C9E" w:rsidP="00021C9E">
            <w:pPr>
              <w:jc w:val="center"/>
              <w:rPr>
                <w:rFonts w:asciiTheme="minorHAnsi" w:hAnsiTheme="minorHAnsi" w:cs="Arial"/>
                <w:b/>
                <w:color w:val="1F497D" w:themeColor="text2"/>
                <w:sz w:val="20"/>
                <w:szCs w:val="20"/>
              </w:rPr>
            </w:pPr>
            <w:r w:rsidRPr="0033259C">
              <w:rPr>
                <w:rFonts w:asciiTheme="minorHAnsi" w:hAnsiTheme="minorHAnsi" w:cs="Arial"/>
                <w:b/>
                <w:color w:val="1F497D" w:themeColor="text2"/>
                <w:sz w:val="20"/>
                <w:szCs w:val="20"/>
              </w:rPr>
              <w:t>ALA CORE COMPETENCY</w:t>
            </w:r>
          </w:p>
        </w:tc>
      </w:tr>
      <w:tr w:rsidR="00CA685B" w:rsidRPr="0033259C" w:rsidTr="00CA685B">
        <w:trPr>
          <w:trHeight w:val="674"/>
        </w:trPr>
        <w:tc>
          <w:tcPr>
            <w:tcW w:w="2085" w:type="dxa"/>
            <w:shd w:val="clear" w:color="auto" w:fill="DBE5F1" w:themeFill="accent1" w:themeFillTint="33"/>
          </w:tcPr>
          <w:p w:rsidR="00021C9E" w:rsidRPr="0033259C" w:rsidRDefault="00021C9E" w:rsidP="00841334">
            <w:pPr>
              <w:rPr>
                <w:rFonts w:asciiTheme="minorHAnsi" w:hAnsiTheme="minorHAnsi" w:cs="Arial"/>
                <w:b/>
                <w:color w:val="1F497D" w:themeColor="text2"/>
                <w:sz w:val="20"/>
                <w:szCs w:val="20"/>
              </w:rPr>
            </w:pPr>
            <w:r w:rsidRPr="0033259C">
              <w:rPr>
                <w:rFonts w:asciiTheme="minorHAnsi" w:hAnsiTheme="minorHAnsi" w:cs="Arial"/>
                <w:b/>
                <w:color w:val="1F497D" w:themeColor="text2"/>
                <w:sz w:val="20"/>
                <w:szCs w:val="20"/>
              </w:rPr>
              <w:t>LIS Objective 1</w:t>
            </w:r>
          </w:p>
        </w:tc>
        <w:tc>
          <w:tcPr>
            <w:tcW w:w="5559" w:type="dxa"/>
            <w:shd w:val="clear" w:color="auto" w:fill="DBE5F1" w:themeFill="accent1" w:themeFillTint="33"/>
          </w:tcPr>
          <w:p w:rsidR="00021C9E" w:rsidRPr="0033259C" w:rsidRDefault="00021C9E" w:rsidP="00021C9E">
            <w:pPr>
              <w:rPr>
                <w:rFonts w:asciiTheme="minorHAnsi" w:hAnsiTheme="minorHAnsi" w:cs="Arial"/>
                <w:color w:val="000000"/>
                <w:sz w:val="20"/>
                <w:szCs w:val="20"/>
              </w:rPr>
            </w:pPr>
            <w:proofErr w:type="gramStart"/>
            <w:r w:rsidRPr="0033259C">
              <w:rPr>
                <w:rFonts w:asciiTheme="minorHAnsi" w:hAnsiTheme="minorHAnsi" w:cs="Arial"/>
                <w:color w:val="000000"/>
                <w:sz w:val="20"/>
                <w:szCs w:val="20"/>
              </w:rPr>
              <w:t>apply</w:t>
            </w:r>
            <w:proofErr w:type="gramEnd"/>
            <w:r w:rsidRPr="0033259C">
              <w:rPr>
                <w:rFonts w:asciiTheme="minorHAnsi" w:hAnsiTheme="minorHAnsi" w:cs="Arial"/>
                <w:color w:val="000000"/>
                <w:sz w:val="20"/>
                <w:szCs w:val="20"/>
              </w:rPr>
              <w:t xml:space="preserve"> knowledge of the foundations of the profession, including its history, ethical issues, values, and foundational principles of librarianship.</w:t>
            </w:r>
          </w:p>
        </w:tc>
        <w:tc>
          <w:tcPr>
            <w:tcW w:w="2064" w:type="dxa"/>
            <w:shd w:val="clear" w:color="auto" w:fill="DBE5F1" w:themeFill="accent1" w:themeFillTint="33"/>
          </w:tcPr>
          <w:p w:rsidR="00021C9E" w:rsidRPr="0033259C" w:rsidRDefault="00021C9E" w:rsidP="00021C9E">
            <w:pPr>
              <w:rPr>
                <w:rFonts w:asciiTheme="minorHAnsi" w:hAnsiTheme="minorHAnsi"/>
                <w:color w:val="000000"/>
                <w:sz w:val="20"/>
                <w:szCs w:val="20"/>
              </w:rPr>
            </w:pPr>
            <w:r w:rsidRPr="0033259C">
              <w:rPr>
                <w:rFonts w:asciiTheme="minorHAnsi" w:hAnsiTheme="minorHAnsi"/>
                <w:color w:val="000000"/>
                <w:sz w:val="20"/>
                <w:szCs w:val="20"/>
              </w:rPr>
              <w:t>1A; 1C-F; 1H, 1K</w:t>
            </w:r>
          </w:p>
          <w:p w:rsidR="00021C9E" w:rsidRPr="0033259C" w:rsidRDefault="00021C9E" w:rsidP="00841334">
            <w:pPr>
              <w:rPr>
                <w:rFonts w:asciiTheme="minorHAnsi" w:hAnsiTheme="minorHAnsi" w:cs="Arial"/>
                <w:b/>
                <w:color w:val="1F497D" w:themeColor="text2"/>
                <w:sz w:val="20"/>
                <w:szCs w:val="20"/>
              </w:rPr>
            </w:pPr>
          </w:p>
        </w:tc>
      </w:tr>
      <w:tr w:rsidR="00CA685B" w:rsidRPr="0033259C" w:rsidTr="00CA685B">
        <w:trPr>
          <w:trHeight w:val="468"/>
        </w:trPr>
        <w:tc>
          <w:tcPr>
            <w:tcW w:w="2085" w:type="dxa"/>
            <w:shd w:val="clear" w:color="auto" w:fill="DBE5F1" w:themeFill="accent1" w:themeFillTint="33"/>
          </w:tcPr>
          <w:p w:rsidR="00021C9E" w:rsidRPr="0033259C" w:rsidRDefault="00021C9E" w:rsidP="00841334">
            <w:pPr>
              <w:rPr>
                <w:rFonts w:asciiTheme="minorHAnsi" w:hAnsiTheme="minorHAnsi" w:cs="Arial"/>
                <w:b/>
                <w:color w:val="1F497D" w:themeColor="text2"/>
                <w:sz w:val="20"/>
                <w:szCs w:val="20"/>
              </w:rPr>
            </w:pPr>
            <w:r w:rsidRPr="0033259C">
              <w:rPr>
                <w:rFonts w:asciiTheme="minorHAnsi" w:hAnsiTheme="minorHAnsi" w:cs="Arial"/>
                <w:b/>
                <w:color w:val="1F497D" w:themeColor="text2"/>
                <w:sz w:val="20"/>
                <w:szCs w:val="20"/>
              </w:rPr>
              <w:t>LIS Objective 5</w:t>
            </w:r>
          </w:p>
        </w:tc>
        <w:tc>
          <w:tcPr>
            <w:tcW w:w="5559" w:type="dxa"/>
            <w:shd w:val="clear" w:color="auto" w:fill="DBE5F1" w:themeFill="accent1" w:themeFillTint="33"/>
          </w:tcPr>
          <w:p w:rsidR="00021C9E" w:rsidRPr="0033259C" w:rsidRDefault="00021C9E" w:rsidP="00021C9E">
            <w:pPr>
              <w:rPr>
                <w:rFonts w:asciiTheme="minorHAnsi" w:hAnsiTheme="minorHAnsi" w:cs="Arial"/>
                <w:color w:val="000000"/>
                <w:sz w:val="20"/>
                <w:szCs w:val="20"/>
              </w:rPr>
            </w:pPr>
            <w:proofErr w:type="gramStart"/>
            <w:r w:rsidRPr="0033259C">
              <w:rPr>
                <w:rFonts w:asciiTheme="minorHAnsi" w:hAnsiTheme="minorHAnsi" w:cs="Arial"/>
                <w:color w:val="000000"/>
                <w:sz w:val="20"/>
                <w:szCs w:val="20"/>
              </w:rPr>
              <w:t>recognize</w:t>
            </w:r>
            <w:proofErr w:type="gramEnd"/>
            <w:r w:rsidRPr="0033259C">
              <w:rPr>
                <w:rFonts w:asciiTheme="minorHAnsi" w:hAnsiTheme="minorHAnsi" w:cs="Arial"/>
                <w:color w:val="000000"/>
                <w:sz w:val="20"/>
                <w:szCs w:val="20"/>
              </w:rPr>
              <w:t xml:space="preserve"> and respond to diverse information needs and user groups and serve as advocates for lifelong learning.</w:t>
            </w:r>
          </w:p>
        </w:tc>
        <w:tc>
          <w:tcPr>
            <w:tcW w:w="2064" w:type="dxa"/>
            <w:shd w:val="clear" w:color="auto" w:fill="DBE5F1" w:themeFill="accent1" w:themeFillTint="33"/>
          </w:tcPr>
          <w:p w:rsidR="00021C9E" w:rsidRPr="0033259C" w:rsidRDefault="00021C9E" w:rsidP="00021C9E">
            <w:pPr>
              <w:rPr>
                <w:rFonts w:asciiTheme="minorHAnsi" w:hAnsiTheme="minorHAnsi"/>
                <w:color w:val="000000"/>
                <w:sz w:val="20"/>
                <w:szCs w:val="20"/>
              </w:rPr>
            </w:pPr>
            <w:r w:rsidRPr="0033259C">
              <w:rPr>
                <w:rFonts w:asciiTheme="minorHAnsi" w:hAnsiTheme="minorHAnsi"/>
                <w:color w:val="000000"/>
                <w:sz w:val="20"/>
                <w:szCs w:val="20"/>
              </w:rPr>
              <w:t>1H</w:t>
            </w:r>
          </w:p>
          <w:p w:rsidR="00021C9E" w:rsidRPr="0033259C" w:rsidRDefault="00021C9E" w:rsidP="00841334">
            <w:pPr>
              <w:rPr>
                <w:rFonts w:asciiTheme="minorHAnsi" w:hAnsiTheme="minorHAnsi" w:cs="Arial"/>
                <w:b/>
                <w:color w:val="1F497D" w:themeColor="text2"/>
                <w:sz w:val="20"/>
                <w:szCs w:val="20"/>
              </w:rPr>
            </w:pPr>
          </w:p>
        </w:tc>
      </w:tr>
      <w:tr w:rsidR="00CA685B" w:rsidRPr="0033259C" w:rsidTr="00CA685B">
        <w:trPr>
          <w:trHeight w:val="468"/>
        </w:trPr>
        <w:tc>
          <w:tcPr>
            <w:tcW w:w="2085" w:type="dxa"/>
            <w:shd w:val="clear" w:color="auto" w:fill="DBE5F1" w:themeFill="accent1" w:themeFillTint="33"/>
          </w:tcPr>
          <w:p w:rsidR="00021C9E" w:rsidRPr="0033259C" w:rsidRDefault="00021C9E" w:rsidP="00841334">
            <w:pPr>
              <w:rPr>
                <w:rFonts w:asciiTheme="minorHAnsi" w:hAnsiTheme="minorHAnsi" w:cs="Arial"/>
                <w:b/>
                <w:color w:val="1F497D" w:themeColor="text2"/>
                <w:sz w:val="20"/>
                <w:szCs w:val="20"/>
              </w:rPr>
            </w:pPr>
            <w:r w:rsidRPr="0033259C">
              <w:rPr>
                <w:rFonts w:asciiTheme="minorHAnsi" w:hAnsiTheme="minorHAnsi" w:cs="Arial"/>
                <w:b/>
                <w:color w:val="1F497D" w:themeColor="text2"/>
                <w:sz w:val="20"/>
                <w:szCs w:val="20"/>
              </w:rPr>
              <w:t>LIS Objective 6</w:t>
            </w:r>
          </w:p>
        </w:tc>
        <w:tc>
          <w:tcPr>
            <w:tcW w:w="5559" w:type="dxa"/>
            <w:shd w:val="clear" w:color="auto" w:fill="DBE5F1" w:themeFill="accent1" w:themeFillTint="33"/>
          </w:tcPr>
          <w:p w:rsidR="00021C9E" w:rsidRPr="0033259C" w:rsidRDefault="00021C9E" w:rsidP="00021C9E">
            <w:pPr>
              <w:rPr>
                <w:rFonts w:asciiTheme="minorHAnsi" w:hAnsiTheme="minorHAnsi" w:cs="Arial"/>
                <w:color w:val="000000"/>
                <w:sz w:val="20"/>
                <w:szCs w:val="20"/>
              </w:rPr>
            </w:pPr>
            <w:proofErr w:type="gramStart"/>
            <w:r w:rsidRPr="0033259C">
              <w:rPr>
                <w:rFonts w:asciiTheme="minorHAnsi" w:hAnsiTheme="minorHAnsi" w:cs="Arial"/>
                <w:color w:val="000000"/>
                <w:sz w:val="20"/>
                <w:szCs w:val="20"/>
              </w:rPr>
              <w:t>apply</w:t>
            </w:r>
            <w:proofErr w:type="gramEnd"/>
            <w:r w:rsidRPr="0033259C">
              <w:rPr>
                <w:rFonts w:asciiTheme="minorHAnsi" w:hAnsiTheme="minorHAnsi" w:cs="Arial"/>
                <w:color w:val="000000"/>
                <w:sz w:val="20"/>
                <w:szCs w:val="20"/>
              </w:rPr>
              <w:t xml:space="preserve"> cross-disciplinary perspectives to inform best practices in library and information agencies.</w:t>
            </w:r>
          </w:p>
        </w:tc>
        <w:tc>
          <w:tcPr>
            <w:tcW w:w="2064" w:type="dxa"/>
            <w:shd w:val="clear" w:color="auto" w:fill="DBE5F1" w:themeFill="accent1" w:themeFillTint="33"/>
          </w:tcPr>
          <w:p w:rsidR="00021C9E" w:rsidRPr="0033259C" w:rsidRDefault="00021C9E" w:rsidP="00021C9E">
            <w:pPr>
              <w:rPr>
                <w:rFonts w:asciiTheme="minorHAnsi" w:hAnsiTheme="minorHAnsi"/>
                <w:color w:val="000000"/>
                <w:sz w:val="20"/>
                <w:szCs w:val="20"/>
              </w:rPr>
            </w:pPr>
            <w:r w:rsidRPr="0033259C">
              <w:rPr>
                <w:rFonts w:asciiTheme="minorHAnsi" w:hAnsiTheme="minorHAnsi"/>
                <w:color w:val="000000"/>
                <w:sz w:val="20"/>
                <w:szCs w:val="20"/>
              </w:rPr>
              <w:t>1I; 6A-C</w:t>
            </w:r>
          </w:p>
          <w:p w:rsidR="00021C9E" w:rsidRPr="0033259C" w:rsidRDefault="00021C9E" w:rsidP="00841334">
            <w:pPr>
              <w:rPr>
                <w:rFonts w:asciiTheme="minorHAnsi" w:hAnsiTheme="minorHAnsi" w:cs="Arial"/>
                <w:b/>
                <w:color w:val="1F497D" w:themeColor="text2"/>
                <w:sz w:val="20"/>
                <w:szCs w:val="20"/>
              </w:rPr>
            </w:pPr>
          </w:p>
        </w:tc>
      </w:tr>
      <w:tr w:rsidR="00CA685B" w:rsidRPr="0033259C" w:rsidTr="00CA685B">
        <w:trPr>
          <w:trHeight w:val="468"/>
        </w:trPr>
        <w:tc>
          <w:tcPr>
            <w:tcW w:w="2085" w:type="dxa"/>
            <w:shd w:val="clear" w:color="auto" w:fill="DBE5F1" w:themeFill="accent1" w:themeFillTint="33"/>
          </w:tcPr>
          <w:p w:rsidR="00021C9E" w:rsidRPr="0033259C" w:rsidRDefault="00021C9E" w:rsidP="00841334">
            <w:pPr>
              <w:rPr>
                <w:rFonts w:asciiTheme="minorHAnsi" w:hAnsiTheme="minorHAnsi" w:cs="Arial"/>
                <w:b/>
                <w:color w:val="1F497D" w:themeColor="text2"/>
                <w:sz w:val="20"/>
                <w:szCs w:val="20"/>
              </w:rPr>
            </w:pPr>
            <w:r w:rsidRPr="0033259C">
              <w:rPr>
                <w:rFonts w:asciiTheme="minorHAnsi" w:hAnsiTheme="minorHAnsi" w:cs="Arial"/>
                <w:b/>
                <w:color w:val="1F497D" w:themeColor="text2"/>
                <w:sz w:val="20"/>
                <w:szCs w:val="20"/>
              </w:rPr>
              <w:t>LIS Objective 7</w:t>
            </w:r>
          </w:p>
        </w:tc>
        <w:tc>
          <w:tcPr>
            <w:tcW w:w="5559" w:type="dxa"/>
            <w:shd w:val="clear" w:color="auto" w:fill="DBE5F1" w:themeFill="accent1" w:themeFillTint="33"/>
          </w:tcPr>
          <w:p w:rsidR="00021C9E" w:rsidRPr="0033259C" w:rsidRDefault="00021C9E" w:rsidP="00021C9E">
            <w:pPr>
              <w:rPr>
                <w:rFonts w:asciiTheme="minorHAnsi" w:hAnsiTheme="minorHAnsi" w:cs="Arial"/>
                <w:color w:val="000000"/>
                <w:sz w:val="20"/>
                <w:szCs w:val="20"/>
              </w:rPr>
            </w:pPr>
            <w:proofErr w:type="gramStart"/>
            <w:r w:rsidRPr="0033259C">
              <w:rPr>
                <w:rFonts w:asciiTheme="minorHAnsi" w:hAnsiTheme="minorHAnsi" w:cs="Arial"/>
                <w:color w:val="000000"/>
                <w:sz w:val="20"/>
                <w:szCs w:val="20"/>
              </w:rPr>
              <w:t>conduct</w:t>
            </w:r>
            <w:proofErr w:type="gramEnd"/>
            <w:r w:rsidRPr="0033259C">
              <w:rPr>
                <w:rFonts w:asciiTheme="minorHAnsi" w:hAnsiTheme="minorHAnsi" w:cs="Arial"/>
                <w:color w:val="000000"/>
                <w:sz w:val="20"/>
                <w:szCs w:val="20"/>
              </w:rPr>
              <w:t>, critically evaluate, and strategically apply research to libraries, information agencies, and communities.</w:t>
            </w:r>
          </w:p>
        </w:tc>
        <w:tc>
          <w:tcPr>
            <w:tcW w:w="2064" w:type="dxa"/>
            <w:shd w:val="clear" w:color="auto" w:fill="DBE5F1" w:themeFill="accent1" w:themeFillTint="33"/>
          </w:tcPr>
          <w:p w:rsidR="00021C9E" w:rsidRPr="0033259C" w:rsidRDefault="00021C9E" w:rsidP="00021C9E">
            <w:pPr>
              <w:rPr>
                <w:rFonts w:asciiTheme="minorHAnsi" w:hAnsiTheme="minorHAnsi"/>
                <w:color w:val="000000"/>
                <w:sz w:val="20"/>
                <w:szCs w:val="20"/>
              </w:rPr>
            </w:pPr>
            <w:r w:rsidRPr="0033259C">
              <w:rPr>
                <w:rFonts w:asciiTheme="minorHAnsi" w:hAnsiTheme="minorHAnsi"/>
                <w:color w:val="000000"/>
                <w:sz w:val="20"/>
                <w:szCs w:val="20"/>
              </w:rPr>
              <w:t>1C; 1E</w:t>
            </w:r>
          </w:p>
          <w:p w:rsidR="00021C9E" w:rsidRPr="0033259C" w:rsidRDefault="00021C9E" w:rsidP="00841334">
            <w:pPr>
              <w:rPr>
                <w:rFonts w:asciiTheme="minorHAnsi" w:hAnsiTheme="minorHAnsi" w:cs="Arial"/>
                <w:b/>
                <w:color w:val="1F497D" w:themeColor="text2"/>
                <w:sz w:val="20"/>
                <w:szCs w:val="20"/>
              </w:rPr>
            </w:pPr>
          </w:p>
        </w:tc>
      </w:tr>
      <w:tr w:rsidR="00CA685B" w:rsidRPr="0033259C" w:rsidTr="00CA685B">
        <w:trPr>
          <w:trHeight w:val="697"/>
        </w:trPr>
        <w:tc>
          <w:tcPr>
            <w:tcW w:w="2085" w:type="dxa"/>
            <w:shd w:val="clear" w:color="auto" w:fill="DBE5F1" w:themeFill="accent1" w:themeFillTint="33"/>
          </w:tcPr>
          <w:p w:rsidR="00021C9E" w:rsidRPr="0033259C" w:rsidRDefault="00021C9E" w:rsidP="00841334">
            <w:pPr>
              <w:rPr>
                <w:rFonts w:asciiTheme="minorHAnsi" w:hAnsiTheme="minorHAnsi" w:cs="Arial"/>
                <w:b/>
                <w:color w:val="1F497D" w:themeColor="text2"/>
                <w:sz w:val="20"/>
                <w:szCs w:val="20"/>
              </w:rPr>
            </w:pPr>
            <w:r w:rsidRPr="0033259C">
              <w:rPr>
                <w:rFonts w:asciiTheme="minorHAnsi" w:hAnsiTheme="minorHAnsi" w:cs="Arial"/>
                <w:b/>
                <w:color w:val="1F497D" w:themeColor="text2"/>
                <w:sz w:val="20"/>
                <w:szCs w:val="20"/>
              </w:rPr>
              <w:t>LIS Objective 8</w:t>
            </w:r>
          </w:p>
        </w:tc>
        <w:tc>
          <w:tcPr>
            <w:tcW w:w="5559" w:type="dxa"/>
            <w:shd w:val="clear" w:color="auto" w:fill="DBE5F1" w:themeFill="accent1" w:themeFillTint="33"/>
          </w:tcPr>
          <w:p w:rsidR="00021C9E" w:rsidRPr="0033259C" w:rsidRDefault="00021C9E" w:rsidP="00021C9E">
            <w:pPr>
              <w:rPr>
                <w:rFonts w:asciiTheme="minorHAnsi" w:hAnsiTheme="minorHAnsi" w:cs="Arial"/>
                <w:color w:val="000000"/>
                <w:sz w:val="20"/>
                <w:szCs w:val="20"/>
              </w:rPr>
            </w:pPr>
            <w:proofErr w:type="gramStart"/>
            <w:r w:rsidRPr="0033259C">
              <w:rPr>
                <w:rFonts w:asciiTheme="minorHAnsi" w:hAnsiTheme="minorHAnsi" w:cs="Arial"/>
                <w:color w:val="000000"/>
                <w:sz w:val="20"/>
                <w:szCs w:val="20"/>
              </w:rPr>
              <w:t>recognize</w:t>
            </w:r>
            <w:proofErr w:type="gramEnd"/>
            <w:r w:rsidRPr="0033259C">
              <w:rPr>
                <w:rFonts w:asciiTheme="minorHAnsi" w:hAnsiTheme="minorHAnsi" w:cs="Arial"/>
                <w:color w:val="000000"/>
                <w:sz w:val="20"/>
                <w:szCs w:val="20"/>
              </w:rPr>
              <w:t xml:space="preserve"> the need for additional competencies in specialized areas and relevant standards from the applicable accrediting bodies and professional associations.</w:t>
            </w:r>
          </w:p>
        </w:tc>
        <w:tc>
          <w:tcPr>
            <w:tcW w:w="2064" w:type="dxa"/>
            <w:shd w:val="clear" w:color="auto" w:fill="DBE5F1" w:themeFill="accent1" w:themeFillTint="33"/>
          </w:tcPr>
          <w:p w:rsidR="00021C9E" w:rsidRPr="0033259C" w:rsidRDefault="00021C9E" w:rsidP="00021C9E">
            <w:pPr>
              <w:rPr>
                <w:rFonts w:asciiTheme="minorHAnsi" w:hAnsiTheme="minorHAnsi"/>
                <w:color w:val="000000"/>
                <w:sz w:val="20"/>
                <w:szCs w:val="20"/>
              </w:rPr>
            </w:pPr>
            <w:r w:rsidRPr="0033259C">
              <w:rPr>
                <w:rFonts w:asciiTheme="minorHAnsi" w:hAnsiTheme="minorHAnsi"/>
                <w:color w:val="000000"/>
                <w:sz w:val="20"/>
                <w:szCs w:val="20"/>
              </w:rPr>
              <w:t>1K</w:t>
            </w:r>
          </w:p>
          <w:p w:rsidR="00021C9E" w:rsidRPr="0033259C" w:rsidRDefault="00021C9E" w:rsidP="00841334">
            <w:pPr>
              <w:rPr>
                <w:rFonts w:asciiTheme="minorHAnsi" w:hAnsiTheme="minorHAnsi" w:cs="Arial"/>
                <w:b/>
                <w:color w:val="1F497D" w:themeColor="text2"/>
                <w:sz w:val="20"/>
                <w:szCs w:val="20"/>
              </w:rPr>
            </w:pPr>
          </w:p>
        </w:tc>
      </w:tr>
    </w:tbl>
    <w:p w:rsidR="00021C9E" w:rsidRPr="0033259C" w:rsidRDefault="00021C9E" w:rsidP="00841334">
      <w:pPr>
        <w:shd w:val="clear" w:color="auto" w:fill="DBE5F1" w:themeFill="accent1" w:themeFillTint="33"/>
        <w:rPr>
          <w:rFonts w:asciiTheme="minorHAnsi" w:hAnsiTheme="minorHAnsi" w:cs="Arial"/>
          <w:b/>
          <w:color w:val="1F497D" w:themeColor="text2"/>
        </w:rPr>
      </w:pPr>
    </w:p>
    <w:p w:rsidR="00F92FB4" w:rsidRPr="0033259C" w:rsidRDefault="00F92FB4" w:rsidP="00860671">
      <w:pPr>
        <w:rPr>
          <w:rFonts w:asciiTheme="minorHAnsi" w:hAnsiTheme="minorHAnsi" w:cs="Arial"/>
          <w:b/>
          <w:color w:val="1F497D" w:themeColor="text2"/>
        </w:rPr>
      </w:pPr>
    </w:p>
    <w:p w:rsidR="00F92FB4" w:rsidRPr="0033259C" w:rsidRDefault="00F92FB4" w:rsidP="00860671">
      <w:pPr>
        <w:rPr>
          <w:rFonts w:asciiTheme="minorHAnsi" w:hAnsiTheme="minorHAnsi" w:cs="Arial"/>
          <w:b/>
          <w:color w:val="1F497D" w:themeColor="text2"/>
        </w:rPr>
      </w:pPr>
    </w:p>
    <w:p w:rsidR="00860671" w:rsidRPr="0033259C" w:rsidRDefault="00860671" w:rsidP="00860671">
      <w:pPr>
        <w:rPr>
          <w:rFonts w:asciiTheme="minorHAnsi" w:hAnsiTheme="minorHAnsi" w:cs="Arial"/>
          <w:b/>
          <w:color w:val="1F497D" w:themeColor="text2"/>
        </w:rPr>
      </w:pPr>
      <w:r w:rsidRPr="0033259C">
        <w:rPr>
          <w:rFonts w:asciiTheme="minorHAnsi" w:hAnsiTheme="minorHAnsi" w:cs="Arial"/>
          <w:b/>
          <w:color w:val="1F497D" w:themeColor="text2"/>
        </w:rPr>
        <w:t>LEARNING OBJECTIVES</w:t>
      </w:r>
      <w:r w:rsidR="00410AEF" w:rsidRPr="0033259C">
        <w:rPr>
          <w:rFonts w:asciiTheme="minorHAnsi" w:hAnsiTheme="minorHAnsi" w:cs="Arial"/>
          <w:b/>
          <w:color w:val="1F497D" w:themeColor="text2"/>
        </w:rPr>
        <w:t xml:space="preserve"> AND OUTCOMES</w:t>
      </w:r>
    </w:p>
    <w:p w:rsidR="00860671" w:rsidRPr="0033259C" w:rsidRDefault="00860671" w:rsidP="00860671">
      <w:pPr>
        <w:ind w:left="720" w:hanging="720"/>
        <w:rPr>
          <w:rFonts w:asciiTheme="minorHAnsi" w:hAnsiTheme="minorHAnsi" w:cs="Arial"/>
          <w:b/>
        </w:rPr>
      </w:pPr>
      <w:r w:rsidRPr="0033259C">
        <w:rPr>
          <w:rFonts w:asciiTheme="minorHAnsi" w:hAnsiTheme="minorHAnsi" w:cs="Arial"/>
          <w:b/>
        </w:rPr>
        <w:t>At the end of this course you will be able to:</w:t>
      </w:r>
    </w:p>
    <w:tbl>
      <w:tblPr>
        <w:tblStyle w:val="TableGrid"/>
        <w:tblW w:w="0" w:type="auto"/>
        <w:tblInd w:w="108" w:type="dxa"/>
        <w:tblLook w:val="04A0"/>
      </w:tblPr>
      <w:tblGrid>
        <w:gridCol w:w="419"/>
        <w:gridCol w:w="5981"/>
        <w:gridCol w:w="1703"/>
        <w:gridCol w:w="1671"/>
      </w:tblGrid>
      <w:tr w:rsidR="00DA72BD" w:rsidRPr="0033259C" w:rsidTr="00DA72BD">
        <w:tc>
          <w:tcPr>
            <w:tcW w:w="360" w:type="dxa"/>
          </w:tcPr>
          <w:p w:rsidR="00DA72BD" w:rsidRPr="0033259C" w:rsidRDefault="00DA72BD" w:rsidP="00DA72BD">
            <w:pPr>
              <w:jc w:val="center"/>
              <w:rPr>
                <w:rFonts w:asciiTheme="minorHAnsi" w:hAnsiTheme="minorHAnsi" w:cs="Arial"/>
                <w:sz w:val="20"/>
                <w:szCs w:val="20"/>
              </w:rPr>
            </w:pPr>
          </w:p>
        </w:tc>
        <w:tc>
          <w:tcPr>
            <w:tcW w:w="6030" w:type="dxa"/>
          </w:tcPr>
          <w:p w:rsidR="00DA72BD" w:rsidRPr="0033259C" w:rsidRDefault="00DA72BD" w:rsidP="00DA72BD">
            <w:pPr>
              <w:jc w:val="center"/>
              <w:rPr>
                <w:rFonts w:asciiTheme="minorHAnsi" w:hAnsiTheme="minorHAnsi" w:cs="Arial"/>
                <w:b/>
                <w:sz w:val="20"/>
                <w:szCs w:val="20"/>
              </w:rPr>
            </w:pPr>
            <w:r w:rsidRPr="0033259C">
              <w:rPr>
                <w:rFonts w:asciiTheme="minorHAnsi" w:hAnsiTheme="minorHAnsi" w:cs="Arial"/>
                <w:b/>
                <w:sz w:val="20"/>
                <w:szCs w:val="20"/>
              </w:rPr>
              <w:t>CLASS OBJECTIVE</w:t>
            </w:r>
          </w:p>
        </w:tc>
        <w:tc>
          <w:tcPr>
            <w:tcW w:w="1710" w:type="dxa"/>
          </w:tcPr>
          <w:p w:rsidR="00DA72BD" w:rsidRPr="0033259C" w:rsidRDefault="00DA72BD" w:rsidP="00DA72BD">
            <w:pPr>
              <w:jc w:val="center"/>
              <w:rPr>
                <w:rFonts w:asciiTheme="minorHAnsi" w:hAnsiTheme="minorHAnsi" w:cs="Arial"/>
                <w:b/>
                <w:sz w:val="20"/>
                <w:szCs w:val="20"/>
              </w:rPr>
            </w:pPr>
            <w:r w:rsidRPr="0033259C">
              <w:rPr>
                <w:rFonts w:asciiTheme="minorHAnsi" w:hAnsiTheme="minorHAnsi" w:cs="Arial"/>
                <w:b/>
                <w:sz w:val="20"/>
                <w:szCs w:val="20"/>
              </w:rPr>
              <w:t>LIS PROGRAM OBJECTIVE</w:t>
            </w:r>
          </w:p>
        </w:tc>
        <w:tc>
          <w:tcPr>
            <w:tcW w:w="1674" w:type="dxa"/>
          </w:tcPr>
          <w:p w:rsidR="00DA72BD" w:rsidRPr="0033259C" w:rsidRDefault="00DA72BD" w:rsidP="00DA72BD">
            <w:pPr>
              <w:jc w:val="center"/>
              <w:rPr>
                <w:rFonts w:asciiTheme="minorHAnsi" w:hAnsiTheme="minorHAnsi" w:cs="Arial"/>
                <w:b/>
                <w:sz w:val="20"/>
                <w:szCs w:val="20"/>
              </w:rPr>
            </w:pPr>
            <w:r w:rsidRPr="0033259C">
              <w:rPr>
                <w:rFonts w:asciiTheme="minorHAnsi" w:hAnsiTheme="minorHAnsi" w:cs="Arial"/>
                <w:b/>
                <w:sz w:val="20"/>
                <w:szCs w:val="20"/>
              </w:rPr>
              <w:t>ALA CORE COMPETENCY</w:t>
            </w: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1</w:t>
            </w:r>
          </w:p>
        </w:tc>
        <w:tc>
          <w:tcPr>
            <w:tcW w:w="6030" w:type="dxa"/>
          </w:tcPr>
          <w:p w:rsidR="00DA72BD" w:rsidRPr="0033259C" w:rsidRDefault="001607F8" w:rsidP="00D03F56">
            <w:pPr>
              <w:rPr>
                <w:rFonts w:asciiTheme="minorHAnsi" w:hAnsiTheme="minorHAnsi" w:cs="Arial"/>
                <w:sz w:val="20"/>
                <w:szCs w:val="20"/>
              </w:rPr>
            </w:pPr>
            <w:r w:rsidRPr="0033259C">
              <w:rPr>
                <w:rFonts w:asciiTheme="minorHAnsi" w:hAnsiTheme="minorHAnsi"/>
                <w:color w:val="000000"/>
                <w:sz w:val="22"/>
                <w:szCs w:val="22"/>
              </w:rPr>
              <w:t>Describe, extrapolate upon, and apply knowledge of the foundations of the profession. This includes the theoretical principles, methods, assumptions, values, and ethics that have informed the information professions over time. Competency is demonstrated through satisfactory grades on contributions to written class discussions, bibliographies, a review of the literature, outline, and major research essay;</w:t>
            </w:r>
          </w:p>
        </w:tc>
        <w:tc>
          <w:tcPr>
            <w:tcW w:w="1710" w:type="dxa"/>
          </w:tcPr>
          <w:p w:rsidR="001607F8" w:rsidRPr="0033259C" w:rsidRDefault="001607F8" w:rsidP="001607F8">
            <w:pPr>
              <w:rPr>
                <w:rFonts w:asciiTheme="minorHAnsi" w:hAnsiTheme="minorHAnsi"/>
                <w:color w:val="000000"/>
                <w:sz w:val="22"/>
                <w:szCs w:val="22"/>
              </w:rPr>
            </w:pPr>
            <w:r w:rsidRPr="0033259C">
              <w:rPr>
                <w:rFonts w:asciiTheme="minorHAnsi" w:hAnsiTheme="minorHAnsi"/>
                <w:color w:val="000000"/>
                <w:sz w:val="22"/>
                <w:szCs w:val="22"/>
              </w:rPr>
              <w:t>1</w:t>
            </w:r>
          </w:p>
          <w:p w:rsidR="00DA72BD" w:rsidRPr="0033259C" w:rsidRDefault="00DA72BD" w:rsidP="003F48F7">
            <w:pPr>
              <w:rPr>
                <w:rFonts w:asciiTheme="minorHAnsi" w:hAnsiTheme="minorHAnsi" w:cs="Arial"/>
              </w:rPr>
            </w:pPr>
          </w:p>
        </w:tc>
        <w:tc>
          <w:tcPr>
            <w:tcW w:w="1674" w:type="dxa"/>
          </w:tcPr>
          <w:p w:rsidR="00DA72BD" w:rsidRPr="0033259C" w:rsidRDefault="001607F8" w:rsidP="001607F8">
            <w:pPr>
              <w:rPr>
                <w:rFonts w:asciiTheme="minorHAnsi" w:hAnsiTheme="minorHAnsi" w:cs="Arial"/>
              </w:rPr>
            </w:pPr>
            <w:r w:rsidRPr="0033259C">
              <w:rPr>
                <w:rFonts w:asciiTheme="minorHAnsi" w:hAnsiTheme="minorHAnsi"/>
                <w:color w:val="000000"/>
                <w:sz w:val="22"/>
                <w:szCs w:val="22"/>
              </w:rPr>
              <w:t>1A</w:t>
            </w: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2</w:t>
            </w:r>
          </w:p>
        </w:tc>
        <w:tc>
          <w:tcPr>
            <w:tcW w:w="6030" w:type="dxa"/>
          </w:tcPr>
          <w:p w:rsidR="00DA72BD" w:rsidRPr="0033259C" w:rsidRDefault="001607F8" w:rsidP="00AD7266">
            <w:pPr>
              <w:rPr>
                <w:rFonts w:asciiTheme="minorHAnsi" w:hAnsiTheme="minorHAnsi" w:cs="Arial"/>
                <w:sz w:val="20"/>
                <w:szCs w:val="20"/>
              </w:rPr>
            </w:pPr>
            <w:r w:rsidRPr="0033259C">
              <w:rPr>
                <w:rFonts w:asciiTheme="minorHAnsi" w:hAnsiTheme="minorHAnsi"/>
                <w:color w:val="000000"/>
                <w:sz w:val="22"/>
                <w:szCs w:val="22"/>
              </w:rPr>
              <w:t>Demonstrate a strong grasp of the fundamentals of interdisciplinary, quantitative, qualitative, and mixed research methods and techniques. This will be shown by effectively applying one or more of these approaches to the analysis of complex problems in library and information science. The objective is to create appropriate solutions as measured through discussion responses, and a term research project;</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6</w:t>
            </w:r>
          </w:p>
        </w:tc>
        <w:tc>
          <w:tcPr>
            <w:tcW w:w="1674" w:type="dxa"/>
          </w:tcPr>
          <w:p w:rsidR="001607F8" w:rsidRPr="0033259C" w:rsidRDefault="001607F8" w:rsidP="001607F8">
            <w:pPr>
              <w:rPr>
                <w:rFonts w:asciiTheme="minorHAnsi" w:hAnsiTheme="minorHAnsi"/>
                <w:color w:val="000000"/>
                <w:sz w:val="22"/>
                <w:szCs w:val="22"/>
              </w:rPr>
            </w:pPr>
            <w:r w:rsidRPr="0033259C">
              <w:rPr>
                <w:rFonts w:asciiTheme="minorHAnsi" w:hAnsiTheme="minorHAnsi"/>
                <w:color w:val="000000"/>
                <w:sz w:val="22"/>
                <w:szCs w:val="22"/>
              </w:rPr>
              <w:t>1I; 6A-C</w:t>
            </w:r>
          </w:p>
          <w:p w:rsidR="00DA72BD" w:rsidRPr="0033259C" w:rsidRDefault="00DA72BD" w:rsidP="003F48F7">
            <w:pPr>
              <w:rPr>
                <w:rFonts w:asciiTheme="minorHAnsi" w:hAnsiTheme="minorHAnsi" w:cs="Arial"/>
              </w:rPr>
            </w:pP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3</w:t>
            </w:r>
          </w:p>
        </w:tc>
        <w:tc>
          <w:tcPr>
            <w:tcW w:w="6030" w:type="dxa"/>
          </w:tcPr>
          <w:p w:rsidR="00DA72BD" w:rsidRPr="0033259C" w:rsidRDefault="001607F8" w:rsidP="00AD7266">
            <w:pPr>
              <w:rPr>
                <w:rFonts w:asciiTheme="minorHAnsi" w:hAnsiTheme="minorHAnsi" w:cs="Arial"/>
                <w:sz w:val="20"/>
                <w:szCs w:val="20"/>
              </w:rPr>
            </w:pPr>
            <w:r w:rsidRPr="0033259C">
              <w:rPr>
                <w:rFonts w:asciiTheme="minorHAnsi" w:hAnsiTheme="minorHAnsi"/>
                <w:color w:val="000000"/>
                <w:sz w:val="22"/>
                <w:szCs w:val="22"/>
              </w:rPr>
              <w:t xml:space="preserve">Show you can apply your knowledge of the role of library and information professionals in the promotion of democratic principles and intellectual freedom including freedom of expression, thought, and conscience. Skills will be demonstrated through </w:t>
            </w:r>
            <w:r w:rsidR="00AD7266" w:rsidRPr="0033259C">
              <w:rPr>
                <w:rFonts w:asciiTheme="minorHAnsi" w:hAnsiTheme="minorHAnsi"/>
                <w:color w:val="000000"/>
                <w:sz w:val="22"/>
                <w:szCs w:val="22"/>
              </w:rPr>
              <w:t xml:space="preserve">a </w:t>
            </w:r>
            <w:r w:rsidRPr="0033259C">
              <w:rPr>
                <w:rFonts w:asciiTheme="minorHAnsi" w:hAnsiTheme="minorHAnsi"/>
                <w:color w:val="000000"/>
                <w:sz w:val="22"/>
                <w:szCs w:val="22"/>
              </w:rPr>
              <w:t>literature review, outline, and a final essay;</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w:t>
            </w:r>
            <w:r w:rsidR="00047849" w:rsidRPr="0033259C">
              <w:rPr>
                <w:rFonts w:asciiTheme="minorHAnsi" w:hAnsiTheme="minorHAnsi" w:cs="Arial"/>
                <w:sz w:val="20"/>
                <w:szCs w:val="20"/>
              </w:rPr>
              <w:t xml:space="preserve"> </w:t>
            </w:r>
            <w:r w:rsidRPr="0033259C">
              <w:rPr>
                <w:rFonts w:asciiTheme="minorHAnsi" w:hAnsiTheme="minorHAnsi" w:cs="Arial"/>
                <w:sz w:val="20"/>
                <w:szCs w:val="20"/>
              </w:rPr>
              <w:t>7</w:t>
            </w: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1B</w:t>
            </w: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4</w:t>
            </w:r>
          </w:p>
        </w:tc>
        <w:tc>
          <w:tcPr>
            <w:tcW w:w="6030" w:type="dxa"/>
          </w:tcPr>
          <w:p w:rsidR="00DA72BD" w:rsidRPr="0033259C" w:rsidRDefault="001607F8" w:rsidP="00A75277">
            <w:pPr>
              <w:rPr>
                <w:rFonts w:asciiTheme="minorHAnsi" w:hAnsiTheme="minorHAnsi" w:cs="Arial"/>
                <w:sz w:val="20"/>
                <w:szCs w:val="20"/>
              </w:rPr>
            </w:pPr>
            <w:r w:rsidRPr="0033259C">
              <w:rPr>
                <w:rFonts w:asciiTheme="minorHAnsi" w:hAnsiTheme="minorHAnsi"/>
                <w:color w:val="000000"/>
                <w:sz w:val="22"/>
                <w:szCs w:val="22"/>
              </w:rPr>
              <w:t>Reconstruct the history of libraries and librarianship as exhibited through discussion interactions and a significant research project;</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w:t>
            </w: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1C</w:t>
            </w: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5</w:t>
            </w:r>
          </w:p>
        </w:tc>
        <w:tc>
          <w:tcPr>
            <w:tcW w:w="6030" w:type="dxa"/>
          </w:tcPr>
          <w:p w:rsidR="00DA72BD" w:rsidRPr="0033259C" w:rsidRDefault="001607F8" w:rsidP="00A75277">
            <w:pPr>
              <w:rPr>
                <w:rFonts w:asciiTheme="minorHAnsi" w:hAnsiTheme="minorHAnsi" w:cs="Arial"/>
                <w:sz w:val="20"/>
                <w:szCs w:val="20"/>
              </w:rPr>
            </w:pPr>
            <w:r w:rsidRPr="0033259C">
              <w:rPr>
                <w:rFonts w:asciiTheme="minorHAnsi" w:hAnsiTheme="minorHAnsi"/>
                <w:color w:val="000000"/>
                <w:sz w:val="22"/>
                <w:szCs w:val="22"/>
              </w:rPr>
              <w:t>Trace the history of communication and information technologies—from clay tablets to digital records—and the impact of shifts in media on libraries and librarianship. Familiarity with the history of media will be shown through informal comments online, a review of LIS literature, an outline, and a research essay;</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w:t>
            </w:r>
            <w:r w:rsidR="00AD7266" w:rsidRPr="0033259C">
              <w:rPr>
                <w:rFonts w:asciiTheme="minorHAnsi" w:hAnsiTheme="minorHAnsi" w:cs="Arial"/>
                <w:sz w:val="20"/>
                <w:szCs w:val="20"/>
              </w:rPr>
              <w:t xml:space="preserve"> </w:t>
            </w:r>
            <w:r w:rsidRPr="0033259C">
              <w:rPr>
                <w:rFonts w:asciiTheme="minorHAnsi" w:hAnsiTheme="minorHAnsi" w:cs="Arial"/>
                <w:sz w:val="20"/>
                <w:szCs w:val="20"/>
              </w:rPr>
              <w:t>7</w:t>
            </w: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1D</w:t>
            </w: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6</w:t>
            </w:r>
          </w:p>
        </w:tc>
        <w:tc>
          <w:tcPr>
            <w:tcW w:w="6030" w:type="dxa"/>
          </w:tcPr>
          <w:p w:rsidR="00DA72BD" w:rsidRPr="0033259C" w:rsidRDefault="001607F8" w:rsidP="00AD7266">
            <w:pPr>
              <w:rPr>
                <w:rFonts w:asciiTheme="minorHAnsi" w:hAnsiTheme="minorHAnsi" w:cs="Arial"/>
                <w:sz w:val="20"/>
                <w:szCs w:val="20"/>
              </w:rPr>
            </w:pPr>
            <w:r w:rsidRPr="0033259C">
              <w:rPr>
                <w:rFonts w:asciiTheme="minorHAnsi" w:hAnsiTheme="minorHAnsi"/>
                <w:color w:val="000000"/>
                <w:sz w:val="22"/>
                <w:szCs w:val="22"/>
              </w:rPr>
              <w:t>Provide an account of the origins, development, and current status of various types of libraries (e.g., academic, public, school, special) and closely related information institutions (archives, museums) as demonstrated through class discussions, and satisfactory scores on quizzes;</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w:t>
            </w:r>
            <w:r w:rsidR="00AD7266" w:rsidRPr="0033259C">
              <w:rPr>
                <w:rFonts w:asciiTheme="minorHAnsi" w:hAnsiTheme="minorHAnsi" w:cs="Arial"/>
                <w:sz w:val="20"/>
                <w:szCs w:val="20"/>
              </w:rPr>
              <w:t xml:space="preserve"> </w:t>
            </w:r>
            <w:r w:rsidRPr="0033259C">
              <w:rPr>
                <w:rFonts w:asciiTheme="minorHAnsi" w:hAnsiTheme="minorHAnsi" w:cs="Arial"/>
                <w:sz w:val="20"/>
                <w:szCs w:val="20"/>
              </w:rPr>
              <w:t>8</w:t>
            </w: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1E</w:t>
            </w: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7</w:t>
            </w:r>
          </w:p>
        </w:tc>
        <w:tc>
          <w:tcPr>
            <w:tcW w:w="6030" w:type="dxa"/>
          </w:tcPr>
          <w:p w:rsidR="00DA72BD" w:rsidRPr="0033259C" w:rsidRDefault="001607F8" w:rsidP="00CB788D">
            <w:pPr>
              <w:rPr>
                <w:rFonts w:asciiTheme="minorHAnsi" w:hAnsiTheme="minorHAnsi" w:cs="Arial"/>
                <w:sz w:val="20"/>
                <w:szCs w:val="20"/>
              </w:rPr>
            </w:pPr>
            <w:r w:rsidRPr="0033259C">
              <w:rPr>
                <w:rFonts w:asciiTheme="minorHAnsi" w:hAnsiTheme="minorHAnsi"/>
                <w:color w:val="000000"/>
                <w:sz w:val="22"/>
                <w:szCs w:val="22"/>
              </w:rPr>
              <w:t>Demonstrate your ability to id</w:t>
            </w:r>
            <w:r w:rsidR="00CB788D">
              <w:rPr>
                <w:rFonts w:asciiTheme="minorHAnsi" w:hAnsiTheme="minorHAnsi"/>
                <w:color w:val="000000"/>
                <w:sz w:val="22"/>
                <w:szCs w:val="22"/>
              </w:rPr>
              <w:t>entify and track social, public</w:t>
            </w:r>
            <w:r w:rsidRPr="0033259C">
              <w:rPr>
                <w:rFonts w:asciiTheme="minorHAnsi" w:hAnsiTheme="minorHAnsi"/>
                <w:color w:val="000000"/>
                <w:sz w:val="22"/>
                <w:szCs w:val="22"/>
              </w:rPr>
              <w:t xml:space="preserve"> information, economic, and cultural policies and trends of significance to the library and information profession by engaging with issues in discussions and in a significant research essay;</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w:t>
            </w: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1F</w:t>
            </w:r>
          </w:p>
        </w:tc>
      </w:tr>
      <w:tr w:rsidR="00DA72BD" w:rsidRPr="0033259C" w:rsidTr="00DA72BD">
        <w:tc>
          <w:tcPr>
            <w:tcW w:w="360" w:type="dxa"/>
          </w:tcPr>
          <w:p w:rsidR="00DA72BD" w:rsidRPr="0033259C" w:rsidRDefault="00DA72BD" w:rsidP="001607F8">
            <w:pPr>
              <w:jc w:val="right"/>
              <w:rPr>
                <w:rFonts w:asciiTheme="minorHAnsi" w:hAnsiTheme="minorHAnsi" w:cs="Arial"/>
                <w:sz w:val="20"/>
                <w:szCs w:val="20"/>
              </w:rPr>
            </w:pPr>
            <w:r w:rsidRPr="0033259C">
              <w:rPr>
                <w:rFonts w:asciiTheme="minorHAnsi" w:hAnsiTheme="minorHAnsi" w:cs="Arial"/>
                <w:sz w:val="20"/>
                <w:szCs w:val="20"/>
              </w:rPr>
              <w:t>8</w:t>
            </w:r>
          </w:p>
        </w:tc>
        <w:tc>
          <w:tcPr>
            <w:tcW w:w="6030" w:type="dxa"/>
          </w:tcPr>
          <w:p w:rsidR="00DA72BD" w:rsidRPr="0033259C" w:rsidRDefault="001607F8" w:rsidP="00A75277">
            <w:pPr>
              <w:rPr>
                <w:rFonts w:asciiTheme="minorHAnsi" w:hAnsiTheme="minorHAnsi" w:cs="Arial"/>
                <w:sz w:val="20"/>
                <w:szCs w:val="20"/>
              </w:rPr>
            </w:pPr>
            <w:r w:rsidRPr="0033259C">
              <w:rPr>
                <w:rFonts w:asciiTheme="minorHAnsi" w:hAnsiTheme="minorHAnsi"/>
                <w:color w:val="000000"/>
                <w:sz w:val="22"/>
                <w:szCs w:val="22"/>
              </w:rPr>
              <w:t>Show high-level comprehension of the legal framework within which libraries and information agencies currently operate as exhibited</w:t>
            </w:r>
            <w:r w:rsidR="00AD7266" w:rsidRPr="0033259C">
              <w:rPr>
                <w:rFonts w:asciiTheme="minorHAnsi" w:hAnsiTheme="minorHAnsi"/>
                <w:color w:val="000000"/>
                <w:sz w:val="22"/>
                <w:szCs w:val="22"/>
              </w:rPr>
              <w:t xml:space="preserve"> through discussions</w:t>
            </w:r>
            <w:r w:rsidRPr="0033259C">
              <w:rPr>
                <w:rFonts w:asciiTheme="minorHAnsi" w:hAnsiTheme="minorHAnsi"/>
                <w:color w:val="000000"/>
                <w:sz w:val="22"/>
                <w:szCs w:val="22"/>
              </w:rPr>
              <w:t>;</w:t>
            </w:r>
          </w:p>
        </w:tc>
        <w:tc>
          <w:tcPr>
            <w:tcW w:w="1710" w:type="dxa"/>
          </w:tcPr>
          <w:p w:rsidR="00DA72BD" w:rsidRPr="0033259C" w:rsidRDefault="00DA72BD" w:rsidP="003F48F7">
            <w:pPr>
              <w:rPr>
                <w:rFonts w:asciiTheme="minorHAnsi" w:hAnsiTheme="minorHAnsi" w:cs="Arial"/>
                <w:sz w:val="20"/>
                <w:szCs w:val="20"/>
              </w:rPr>
            </w:pP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1G</w:t>
            </w:r>
          </w:p>
        </w:tc>
      </w:tr>
      <w:tr w:rsidR="00DA72BD" w:rsidRPr="0033259C" w:rsidTr="00DA72BD">
        <w:tc>
          <w:tcPr>
            <w:tcW w:w="360" w:type="dxa"/>
          </w:tcPr>
          <w:p w:rsidR="00DA72BD" w:rsidRPr="0033259C" w:rsidRDefault="001607F8" w:rsidP="001607F8">
            <w:pPr>
              <w:jc w:val="right"/>
              <w:rPr>
                <w:rFonts w:asciiTheme="minorHAnsi" w:hAnsiTheme="minorHAnsi" w:cs="Arial"/>
                <w:sz w:val="20"/>
                <w:szCs w:val="20"/>
              </w:rPr>
            </w:pPr>
            <w:r w:rsidRPr="0033259C">
              <w:rPr>
                <w:rFonts w:asciiTheme="minorHAnsi" w:hAnsiTheme="minorHAnsi" w:cs="Arial"/>
                <w:sz w:val="20"/>
                <w:szCs w:val="20"/>
              </w:rPr>
              <w:t>9</w:t>
            </w:r>
          </w:p>
        </w:tc>
        <w:tc>
          <w:tcPr>
            <w:tcW w:w="6030" w:type="dxa"/>
          </w:tcPr>
          <w:p w:rsidR="00DA72BD" w:rsidRPr="0033259C" w:rsidRDefault="001607F8" w:rsidP="00A75277">
            <w:pPr>
              <w:rPr>
                <w:rFonts w:asciiTheme="minorHAnsi" w:hAnsiTheme="minorHAnsi" w:cs="Arial"/>
                <w:sz w:val="20"/>
                <w:szCs w:val="20"/>
              </w:rPr>
            </w:pPr>
            <w:r w:rsidRPr="0033259C">
              <w:rPr>
                <w:rFonts w:asciiTheme="minorHAnsi" w:hAnsiTheme="minorHAnsi"/>
                <w:color w:val="000000"/>
                <w:sz w:val="22"/>
                <w:szCs w:val="22"/>
              </w:rPr>
              <w:t xml:space="preserve">Exhibit effective </w:t>
            </w:r>
            <w:r w:rsidR="00AD7266" w:rsidRPr="0033259C">
              <w:rPr>
                <w:rFonts w:asciiTheme="minorHAnsi" w:hAnsiTheme="minorHAnsi"/>
                <w:color w:val="000000"/>
                <w:sz w:val="22"/>
                <w:szCs w:val="22"/>
              </w:rPr>
              <w:t xml:space="preserve">oral and </w:t>
            </w:r>
            <w:r w:rsidRPr="0033259C">
              <w:rPr>
                <w:rFonts w:asciiTheme="minorHAnsi" w:hAnsiTheme="minorHAnsi"/>
                <w:color w:val="000000"/>
                <w:sz w:val="22"/>
                <w:szCs w:val="22"/>
              </w:rPr>
              <w:t xml:space="preserve">written communication in all assignments; </w:t>
            </w:r>
          </w:p>
        </w:tc>
        <w:tc>
          <w:tcPr>
            <w:tcW w:w="1710" w:type="dxa"/>
          </w:tcPr>
          <w:p w:rsidR="00DA72BD" w:rsidRPr="0033259C" w:rsidRDefault="00DA72BD" w:rsidP="003F48F7">
            <w:pPr>
              <w:rPr>
                <w:rFonts w:asciiTheme="minorHAnsi" w:hAnsiTheme="minorHAnsi" w:cs="Arial"/>
                <w:sz w:val="20"/>
                <w:szCs w:val="20"/>
              </w:rPr>
            </w:pP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1I</w:t>
            </w:r>
          </w:p>
        </w:tc>
      </w:tr>
      <w:tr w:rsidR="00DA72BD" w:rsidRPr="0033259C" w:rsidTr="00DA72BD">
        <w:tc>
          <w:tcPr>
            <w:tcW w:w="360" w:type="dxa"/>
          </w:tcPr>
          <w:p w:rsidR="00DA72BD" w:rsidRPr="0033259C" w:rsidRDefault="001607F8" w:rsidP="001607F8">
            <w:pPr>
              <w:jc w:val="right"/>
              <w:rPr>
                <w:rFonts w:asciiTheme="minorHAnsi" w:hAnsiTheme="minorHAnsi" w:cs="Arial"/>
                <w:sz w:val="20"/>
                <w:szCs w:val="20"/>
              </w:rPr>
            </w:pPr>
            <w:r w:rsidRPr="0033259C">
              <w:rPr>
                <w:rFonts w:asciiTheme="minorHAnsi" w:hAnsiTheme="minorHAnsi" w:cs="Arial"/>
                <w:sz w:val="20"/>
                <w:szCs w:val="20"/>
              </w:rPr>
              <w:t>10</w:t>
            </w:r>
          </w:p>
        </w:tc>
        <w:tc>
          <w:tcPr>
            <w:tcW w:w="6030" w:type="dxa"/>
          </w:tcPr>
          <w:p w:rsidR="00DA72BD" w:rsidRPr="0033259C" w:rsidRDefault="001607F8" w:rsidP="00A75277">
            <w:pPr>
              <w:rPr>
                <w:rFonts w:asciiTheme="minorHAnsi" w:hAnsiTheme="minorHAnsi" w:cs="Arial"/>
                <w:sz w:val="20"/>
                <w:szCs w:val="20"/>
              </w:rPr>
            </w:pPr>
            <w:r w:rsidRPr="0033259C">
              <w:rPr>
                <w:rFonts w:asciiTheme="minorHAnsi" w:hAnsiTheme="minorHAnsi"/>
                <w:color w:val="000000"/>
                <w:sz w:val="22"/>
                <w:szCs w:val="22"/>
              </w:rPr>
              <w:t>Show an ability to list certification and licensure requirements as measured in online quizzes; and</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w:t>
            </w:r>
            <w:r w:rsidR="00AD7266" w:rsidRPr="0033259C">
              <w:rPr>
                <w:rFonts w:asciiTheme="minorHAnsi" w:hAnsiTheme="minorHAnsi" w:cs="Arial"/>
                <w:sz w:val="20"/>
                <w:szCs w:val="20"/>
              </w:rPr>
              <w:t xml:space="preserve"> </w:t>
            </w:r>
            <w:r w:rsidRPr="0033259C">
              <w:rPr>
                <w:rFonts w:asciiTheme="minorHAnsi" w:hAnsiTheme="minorHAnsi" w:cs="Arial"/>
                <w:sz w:val="20"/>
                <w:szCs w:val="20"/>
              </w:rPr>
              <w:t>8</w:t>
            </w: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1K</w:t>
            </w:r>
          </w:p>
        </w:tc>
      </w:tr>
      <w:tr w:rsidR="00DA72BD" w:rsidRPr="0033259C" w:rsidTr="00DA72BD">
        <w:tc>
          <w:tcPr>
            <w:tcW w:w="360" w:type="dxa"/>
          </w:tcPr>
          <w:p w:rsidR="00DA72BD" w:rsidRPr="0033259C" w:rsidRDefault="001607F8" w:rsidP="001607F8">
            <w:pPr>
              <w:jc w:val="right"/>
              <w:rPr>
                <w:rFonts w:asciiTheme="minorHAnsi" w:hAnsiTheme="minorHAnsi" w:cs="Arial"/>
                <w:sz w:val="20"/>
                <w:szCs w:val="20"/>
              </w:rPr>
            </w:pPr>
            <w:r w:rsidRPr="0033259C">
              <w:rPr>
                <w:rFonts w:asciiTheme="minorHAnsi" w:hAnsiTheme="minorHAnsi" w:cs="Arial"/>
                <w:sz w:val="20"/>
                <w:szCs w:val="20"/>
              </w:rPr>
              <w:lastRenderedPageBreak/>
              <w:t>11</w:t>
            </w:r>
          </w:p>
        </w:tc>
        <w:tc>
          <w:tcPr>
            <w:tcW w:w="6030" w:type="dxa"/>
          </w:tcPr>
          <w:p w:rsidR="00DA72BD" w:rsidRPr="0033259C" w:rsidRDefault="001607F8" w:rsidP="00AD7266">
            <w:pPr>
              <w:rPr>
                <w:rFonts w:asciiTheme="minorHAnsi" w:hAnsiTheme="minorHAnsi" w:cs="Arial"/>
                <w:sz w:val="20"/>
                <w:szCs w:val="20"/>
              </w:rPr>
            </w:pPr>
            <w:r w:rsidRPr="0033259C">
              <w:rPr>
                <w:rFonts w:asciiTheme="minorHAnsi" w:hAnsiTheme="minorHAnsi"/>
                <w:color w:val="000000"/>
                <w:sz w:val="22"/>
                <w:szCs w:val="22"/>
              </w:rPr>
              <w:t xml:space="preserve">Evidence a thorough understanding of the importance of effective advocacy through discussion comments. </w:t>
            </w:r>
          </w:p>
        </w:tc>
        <w:tc>
          <w:tcPr>
            <w:tcW w:w="1710"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w:t>
            </w:r>
            <w:r w:rsidR="00AD7266" w:rsidRPr="0033259C">
              <w:rPr>
                <w:rFonts w:asciiTheme="minorHAnsi" w:hAnsiTheme="minorHAnsi" w:cs="Arial"/>
                <w:sz w:val="20"/>
                <w:szCs w:val="20"/>
              </w:rPr>
              <w:t xml:space="preserve"> </w:t>
            </w:r>
            <w:r w:rsidRPr="0033259C">
              <w:rPr>
                <w:rFonts w:asciiTheme="minorHAnsi" w:hAnsiTheme="minorHAnsi" w:cs="Arial"/>
                <w:sz w:val="20"/>
                <w:szCs w:val="20"/>
              </w:rPr>
              <w:t>5</w:t>
            </w:r>
          </w:p>
        </w:tc>
        <w:tc>
          <w:tcPr>
            <w:tcW w:w="1674" w:type="dxa"/>
          </w:tcPr>
          <w:p w:rsidR="00DA72BD" w:rsidRPr="0033259C" w:rsidRDefault="001607F8" w:rsidP="003F48F7">
            <w:pPr>
              <w:rPr>
                <w:rFonts w:asciiTheme="minorHAnsi" w:hAnsiTheme="minorHAnsi" w:cs="Arial"/>
                <w:sz w:val="20"/>
                <w:szCs w:val="20"/>
              </w:rPr>
            </w:pPr>
            <w:r w:rsidRPr="0033259C">
              <w:rPr>
                <w:rFonts w:asciiTheme="minorHAnsi" w:hAnsiTheme="minorHAnsi" w:cs="Arial"/>
                <w:sz w:val="20"/>
                <w:szCs w:val="20"/>
              </w:rPr>
              <w:t>1H</w:t>
            </w:r>
          </w:p>
        </w:tc>
      </w:tr>
    </w:tbl>
    <w:p w:rsidR="00DA72BD" w:rsidRPr="0033259C" w:rsidRDefault="00DA72BD" w:rsidP="003F48F7">
      <w:pPr>
        <w:ind w:left="1440" w:hanging="1440"/>
        <w:rPr>
          <w:rFonts w:asciiTheme="minorHAnsi" w:hAnsiTheme="minorHAnsi" w:cs="Arial"/>
        </w:rPr>
      </w:pPr>
    </w:p>
    <w:p w:rsidR="00E56672" w:rsidRPr="0033259C" w:rsidRDefault="00E56672" w:rsidP="00E56672">
      <w:pPr>
        <w:rPr>
          <w:rFonts w:asciiTheme="minorHAnsi" w:hAnsiTheme="minorHAnsi" w:cs="Arial"/>
          <w:b/>
          <w:color w:val="1F497D" w:themeColor="text2"/>
        </w:rPr>
      </w:pPr>
      <w:r w:rsidRPr="0033259C">
        <w:rPr>
          <w:rFonts w:asciiTheme="minorHAnsi" w:hAnsiTheme="minorHAnsi" w:cs="Arial"/>
          <w:b/>
          <w:color w:val="1F497D" w:themeColor="text2"/>
        </w:rPr>
        <w:t>HOW TO MEET LEARNING OBJECTIVES</w:t>
      </w:r>
    </w:p>
    <w:p w:rsidR="00A53528" w:rsidRPr="0033259C" w:rsidRDefault="00E56672" w:rsidP="00E56672">
      <w:pPr>
        <w:rPr>
          <w:rFonts w:asciiTheme="minorHAnsi" w:hAnsiTheme="minorHAnsi" w:cs="Arial"/>
          <w:bCs/>
        </w:rPr>
      </w:pPr>
      <w:r w:rsidRPr="0033259C">
        <w:rPr>
          <w:rFonts w:asciiTheme="minorHAnsi" w:hAnsiTheme="minorHAnsi" w:cs="Arial"/>
          <w:bCs/>
        </w:rPr>
        <w:t xml:space="preserve">Demonstrating that you have met the learning objectives for the course will require steady progression through the materials in the various course </w:t>
      </w:r>
      <w:r w:rsidR="005F7189" w:rsidRPr="0033259C">
        <w:rPr>
          <w:rFonts w:asciiTheme="minorHAnsi" w:hAnsiTheme="minorHAnsi" w:cs="Arial"/>
          <w:bCs/>
        </w:rPr>
        <w:t xml:space="preserve">Learning Modules and </w:t>
      </w:r>
      <w:r w:rsidRPr="0033259C">
        <w:rPr>
          <w:rFonts w:asciiTheme="minorHAnsi" w:hAnsiTheme="minorHAnsi" w:cs="Arial"/>
          <w:bCs/>
        </w:rPr>
        <w:t xml:space="preserve">Units, concentrated effort on the assignments, and considered contributions to the </w:t>
      </w:r>
      <w:r w:rsidR="00107CE9" w:rsidRPr="0033259C">
        <w:rPr>
          <w:rFonts w:asciiTheme="minorHAnsi" w:hAnsiTheme="minorHAnsi" w:cs="Arial"/>
          <w:bCs/>
        </w:rPr>
        <w:t>d</w:t>
      </w:r>
      <w:r w:rsidR="009601E3" w:rsidRPr="0033259C">
        <w:rPr>
          <w:rFonts w:asciiTheme="minorHAnsi" w:hAnsiTheme="minorHAnsi" w:cs="Arial"/>
          <w:bCs/>
        </w:rPr>
        <w:t>iscussions</w:t>
      </w:r>
      <w:r w:rsidRPr="0033259C">
        <w:rPr>
          <w:rFonts w:asciiTheme="minorHAnsi" w:hAnsiTheme="minorHAnsi" w:cs="Arial"/>
          <w:bCs/>
        </w:rPr>
        <w:t>. The</w:t>
      </w:r>
      <w:r w:rsidR="00690490" w:rsidRPr="0033259C">
        <w:rPr>
          <w:rFonts w:asciiTheme="minorHAnsi" w:hAnsiTheme="minorHAnsi" w:cs="Arial"/>
          <w:bCs/>
        </w:rPr>
        <w:t xml:space="preserve">re are a range of </w:t>
      </w:r>
      <w:r w:rsidR="00945639" w:rsidRPr="0033259C">
        <w:rPr>
          <w:rFonts w:asciiTheme="minorHAnsi" w:hAnsiTheme="minorHAnsi" w:cs="Arial"/>
          <w:bCs/>
        </w:rPr>
        <w:t xml:space="preserve">assignments; these </w:t>
      </w:r>
      <w:r w:rsidRPr="0033259C">
        <w:rPr>
          <w:rFonts w:asciiTheme="minorHAnsi" w:hAnsiTheme="minorHAnsi" w:cs="Arial"/>
          <w:bCs/>
        </w:rPr>
        <w:t xml:space="preserve">are not long but the writing will need to be condensed and succinct. You will be successful if you study the course materials, follow instructions for assignments, </w:t>
      </w:r>
      <w:r w:rsidR="00945639" w:rsidRPr="0033259C">
        <w:rPr>
          <w:rFonts w:asciiTheme="minorHAnsi" w:hAnsiTheme="minorHAnsi" w:cs="Arial"/>
          <w:bCs/>
        </w:rPr>
        <w:t>use</w:t>
      </w:r>
      <w:r w:rsidRPr="0033259C">
        <w:rPr>
          <w:rFonts w:asciiTheme="minorHAnsi" w:hAnsiTheme="minorHAnsi" w:cs="Arial"/>
          <w:bCs/>
        </w:rPr>
        <w:t xml:space="preserve"> feedback</w:t>
      </w:r>
      <w:r w:rsidR="00945639" w:rsidRPr="0033259C">
        <w:rPr>
          <w:rFonts w:asciiTheme="minorHAnsi" w:hAnsiTheme="minorHAnsi" w:cs="Arial"/>
          <w:bCs/>
        </w:rPr>
        <w:t>, contribute your best ideas on the readings and engage with</w:t>
      </w:r>
      <w:r w:rsidRPr="0033259C">
        <w:rPr>
          <w:rFonts w:asciiTheme="minorHAnsi" w:hAnsiTheme="minorHAnsi" w:cs="Arial"/>
          <w:bCs/>
        </w:rPr>
        <w:t xml:space="preserve"> your classmates via the </w:t>
      </w:r>
      <w:r w:rsidR="00107CE9" w:rsidRPr="0033259C">
        <w:rPr>
          <w:rFonts w:asciiTheme="minorHAnsi" w:hAnsiTheme="minorHAnsi" w:cs="Arial"/>
          <w:bCs/>
        </w:rPr>
        <w:t>d</w:t>
      </w:r>
      <w:r w:rsidR="009601E3" w:rsidRPr="0033259C">
        <w:rPr>
          <w:rFonts w:asciiTheme="minorHAnsi" w:hAnsiTheme="minorHAnsi" w:cs="Arial"/>
          <w:bCs/>
        </w:rPr>
        <w:t>iscussions</w:t>
      </w:r>
      <w:r w:rsidRPr="0033259C">
        <w:rPr>
          <w:rFonts w:asciiTheme="minorHAnsi" w:hAnsiTheme="minorHAnsi" w:cs="Arial"/>
          <w:bCs/>
        </w:rPr>
        <w:t>, choose your research topic carefully so that that it showcases your critical skills and abilities</w:t>
      </w:r>
      <w:r w:rsidR="005F7189" w:rsidRPr="0033259C">
        <w:rPr>
          <w:rFonts w:asciiTheme="minorHAnsi" w:hAnsiTheme="minorHAnsi" w:cs="Arial"/>
          <w:bCs/>
        </w:rPr>
        <w:t xml:space="preserve"> in relation to the core competences</w:t>
      </w:r>
      <w:r w:rsidR="00945639" w:rsidRPr="0033259C">
        <w:rPr>
          <w:rFonts w:asciiTheme="minorHAnsi" w:hAnsiTheme="minorHAnsi" w:cs="Arial"/>
          <w:bCs/>
        </w:rPr>
        <w:t xml:space="preserve"> and LIS Program Objectives</w:t>
      </w:r>
      <w:r w:rsidRPr="0033259C">
        <w:rPr>
          <w:rFonts w:asciiTheme="minorHAnsi" w:hAnsiTheme="minorHAnsi" w:cs="Arial"/>
          <w:bCs/>
        </w:rPr>
        <w:t xml:space="preserve">, and </w:t>
      </w:r>
      <w:r w:rsidR="00812DCD" w:rsidRPr="0033259C">
        <w:rPr>
          <w:rFonts w:asciiTheme="minorHAnsi" w:hAnsiTheme="minorHAnsi" w:cs="Arial"/>
          <w:bCs/>
        </w:rPr>
        <w:t>demonstrate</w:t>
      </w:r>
      <w:r w:rsidRPr="0033259C">
        <w:rPr>
          <w:rFonts w:asciiTheme="minorHAnsi" w:hAnsiTheme="minorHAnsi" w:cs="Arial"/>
          <w:bCs/>
        </w:rPr>
        <w:t xml:space="preserve"> that you are meticulous with wording, formatting, proofreading, and the mechanics of documentation. </w:t>
      </w:r>
    </w:p>
    <w:p w:rsidR="0049006C" w:rsidRPr="0033259C" w:rsidRDefault="0049006C" w:rsidP="00872703">
      <w:pPr>
        <w:ind w:left="1440" w:hanging="1440"/>
        <w:rPr>
          <w:rFonts w:asciiTheme="minorHAnsi" w:hAnsiTheme="minorHAnsi" w:cs="Arial"/>
          <w:b/>
          <w:bCs/>
          <w:color w:val="1F497D" w:themeColor="text2"/>
        </w:rPr>
      </w:pPr>
    </w:p>
    <w:p w:rsidR="0049006C" w:rsidRPr="0033259C" w:rsidRDefault="005F7E25">
      <w:pPr>
        <w:rPr>
          <w:rFonts w:asciiTheme="minorHAnsi" w:hAnsiTheme="minorHAnsi" w:cs="Arial"/>
          <w:b/>
          <w:color w:val="1F497D" w:themeColor="text2"/>
        </w:rPr>
      </w:pPr>
      <w:r w:rsidRPr="0033259C">
        <w:rPr>
          <w:rFonts w:asciiTheme="minorHAnsi" w:hAnsiTheme="minorHAnsi" w:cs="Arial"/>
          <w:b/>
          <w:color w:val="1F497D" w:themeColor="text2"/>
        </w:rPr>
        <w:t>SCHEDULE</w:t>
      </w:r>
    </w:p>
    <w:p w:rsidR="005F7E25" w:rsidRPr="0033259C" w:rsidRDefault="005F7E25">
      <w:pPr>
        <w:rPr>
          <w:rFonts w:asciiTheme="minorHAnsi" w:hAnsiTheme="minorHAnsi" w:cs="Arial"/>
        </w:rPr>
      </w:pPr>
      <w:r w:rsidRPr="0033259C">
        <w:rPr>
          <w:rFonts w:asciiTheme="minorHAnsi" w:hAnsiTheme="minorHAnsi" w:cs="Arial"/>
        </w:rPr>
        <w:t xml:space="preserve">Readings, notes, </w:t>
      </w:r>
      <w:proofErr w:type="spellStart"/>
      <w:r w:rsidRPr="0033259C">
        <w:rPr>
          <w:rFonts w:asciiTheme="minorHAnsi" w:hAnsiTheme="minorHAnsi" w:cs="Arial"/>
        </w:rPr>
        <w:t>Powerpoints</w:t>
      </w:r>
      <w:proofErr w:type="spellEnd"/>
      <w:r w:rsidRPr="0033259C">
        <w:rPr>
          <w:rFonts w:asciiTheme="minorHAnsi" w:hAnsiTheme="minorHAnsi" w:cs="Arial"/>
        </w:rPr>
        <w:t xml:space="preserve"> etc.</w:t>
      </w:r>
      <w:r w:rsidR="00293261" w:rsidRPr="0033259C">
        <w:rPr>
          <w:rFonts w:asciiTheme="minorHAnsi" w:hAnsiTheme="minorHAnsi" w:cs="Arial"/>
        </w:rPr>
        <w:t xml:space="preserve"> will typically be posted on Wedne</w:t>
      </w:r>
      <w:r w:rsidRPr="0033259C">
        <w:rPr>
          <w:rFonts w:asciiTheme="minorHAnsi" w:hAnsiTheme="minorHAnsi" w:cs="Arial"/>
        </w:rPr>
        <w:t xml:space="preserve">sdays </w:t>
      </w:r>
      <w:r w:rsidR="00690490" w:rsidRPr="0033259C">
        <w:rPr>
          <w:rFonts w:asciiTheme="minorHAnsi" w:hAnsiTheme="minorHAnsi" w:cs="Arial"/>
        </w:rPr>
        <w:t>by end of day</w:t>
      </w:r>
      <w:r w:rsidRPr="0033259C">
        <w:rPr>
          <w:rFonts w:asciiTheme="minorHAnsi" w:hAnsiTheme="minorHAnsi" w:cs="Arial"/>
        </w:rPr>
        <w:t xml:space="preserve">. I will send notifications to alert you that </w:t>
      </w:r>
      <w:r w:rsidR="00690490" w:rsidRPr="0033259C">
        <w:rPr>
          <w:rFonts w:asciiTheme="minorHAnsi" w:hAnsiTheme="minorHAnsi" w:cs="Arial"/>
        </w:rPr>
        <w:t xml:space="preserve">we are moving to the next Unit and that </w:t>
      </w:r>
      <w:r w:rsidRPr="0033259C">
        <w:rPr>
          <w:rFonts w:asciiTheme="minorHAnsi" w:hAnsiTheme="minorHAnsi" w:cs="Arial"/>
        </w:rPr>
        <w:t>materials have been added to the site.</w:t>
      </w:r>
    </w:p>
    <w:p w:rsidR="00CD3650" w:rsidRPr="0033259C" w:rsidRDefault="00CD3650">
      <w:pPr>
        <w:rPr>
          <w:rFonts w:asciiTheme="minorHAnsi" w:hAnsiTheme="minorHAnsi" w:cs="Arial"/>
        </w:rPr>
      </w:pPr>
    </w:p>
    <w:p w:rsidR="00F30C63" w:rsidRPr="0033259C" w:rsidRDefault="00F30C63" w:rsidP="00023FB9">
      <w:pPr>
        <w:pStyle w:val="NormalWeb"/>
        <w:shd w:val="clear" w:color="auto" w:fill="FFFFFF"/>
        <w:spacing w:before="0" w:beforeAutospacing="0" w:after="0" w:afterAutospacing="0"/>
        <w:rPr>
          <w:rStyle w:val="Strong"/>
          <w:rFonts w:asciiTheme="minorHAnsi" w:hAnsiTheme="minorHAnsi" w:cs="Arial"/>
          <w:color w:val="365F91"/>
        </w:rPr>
      </w:pPr>
    </w:p>
    <w:tbl>
      <w:tblPr>
        <w:tblStyle w:val="TableGrid"/>
        <w:tblW w:w="8545" w:type="dxa"/>
        <w:tblLook w:val="04A0"/>
      </w:tblPr>
      <w:tblGrid>
        <w:gridCol w:w="963"/>
        <w:gridCol w:w="997"/>
        <w:gridCol w:w="5685"/>
        <w:gridCol w:w="900"/>
      </w:tblGrid>
      <w:tr w:rsidR="00C3281C" w:rsidRPr="0033259C" w:rsidTr="00C3281C">
        <w:tc>
          <w:tcPr>
            <w:tcW w:w="8545" w:type="dxa"/>
            <w:gridSpan w:val="4"/>
            <w:tcBorders>
              <w:right w:val="single" w:sz="4" w:space="0" w:color="4F81BD" w:themeColor="accent1"/>
            </w:tcBorders>
          </w:tcPr>
          <w:p w:rsidR="00870DB0" w:rsidRPr="0033259C" w:rsidRDefault="00C14B79" w:rsidP="00C14B79">
            <w:pPr>
              <w:rPr>
                <w:rStyle w:val="Strong"/>
                <w:rFonts w:asciiTheme="minorHAnsi" w:hAnsiTheme="minorHAnsi" w:cs="Arial"/>
                <w:b w:val="0"/>
                <w:color w:val="1F497D" w:themeColor="text2"/>
              </w:rPr>
            </w:pPr>
            <w:r w:rsidRPr="0033259C">
              <w:rPr>
                <w:rFonts w:asciiTheme="minorHAnsi" w:hAnsiTheme="minorHAnsi" w:cs="Arial"/>
                <w:b/>
                <w:color w:val="1F497D" w:themeColor="text2"/>
              </w:rPr>
              <w:t>CONDENSED</w:t>
            </w:r>
            <w:r w:rsidR="00870DB0" w:rsidRPr="0033259C">
              <w:rPr>
                <w:rFonts w:asciiTheme="minorHAnsi" w:hAnsiTheme="minorHAnsi" w:cs="Arial"/>
                <w:b/>
                <w:color w:val="1F497D" w:themeColor="text2"/>
              </w:rPr>
              <w:t xml:space="preserve"> COURSE </w:t>
            </w:r>
            <w:r w:rsidRPr="0033259C">
              <w:rPr>
                <w:rFonts w:asciiTheme="minorHAnsi" w:hAnsiTheme="minorHAnsi" w:cs="Arial"/>
                <w:b/>
                <w:color w:val="1F497D" w:themeColor="text2"/>
              </w:rPr>
              <w:t xml:space="preserve">SCHEDULE: </w:t>
            </w:r>
            <w:r w:rsidR="00870DB0" w:rsidRPr="0033259C">
              <w:rPr>
                <w:rFonts w:asciiTheme="minorHAnsi" w:hAnsiTheme="minorHAnsi" w:cs="Arial"/>
                <w:b/>
                <w:color w:val="1F497D" w:themeColor="text2"/>
              </w:rPr>
              <w:t>LEARNING MODULES AND UNITS</w:t>
            </w:r>
          </w:p>
        </w:tc>
      </w:tr>
      <w:tr w:rsidR="00C3281C" w:rsidRPr="0033259C" w:rsidTr="00C3281C">
        <w:tc>
          <w:tcPr>
            <w:tcW w:w="8545" w:type="dxa"/>
            <w:gridSpan w:val="4"/>
            <w:tcBorders>
              <w:right w:val="single" w:sz="4" w:space="0" w:color="4F81BD" w:themeColor="accent1"/>
            </w:tcBorders>
          </w:tcPr>
          <w:p w:rsidR="00DA5A18" w:rsidRPr="00C3281C" w:rsidRDefault="003D37E3" w:rsidP="000B6180">
            <w:pPr>
              <w:pStyle w:val="NormalWeb"/>
              <w:shd w:val="clear" w:color="auto" w:fill="FFFFFF"/>
              <w:spacing w:before="0" w:beforeAutospacing="0" w:after="0" w:afterAutospacing="0"/>
              <w:rPr>
                <w:rStyle w:val="Strong"/>
                <w:rFonts w:asciiTheme="minorHAnsi" w:hAnsiTheme="minorHAnsi" w:cs="Arial"/>
                <w:bCs/>
                <w:color w:val="1F497D" w:themeColor="text2"/>
                <w:sz w:val="22"/>
                <w:szCs w:val="22"/>
              </w:rPr>
            </w:pPr>
            <w:r w:rsidRPr="00C3281C">
              <w:rPr>
                <w:rStyle w:val="Strong"/>
                <w:rFonts w:asciiTheme="minorHAnsi" w:hAnsiTheme="minorHAnsi" w:cs="Arial"/>
                <w:bCs/>
                <w:color w:val="1F497D" w:themeColor="text2"/>
                <w:sz w:val="22"/>
                <w:szCs w:val="22"/>
              </w:rPr>
              <w:t>IS_LT 7305: FOUNDATIONS OF LIBRARY AND INFORMATION SCIENCE</w:t>
            </w:r>
          </w:p>
        </w:tc>
      </w:tr>
      <w:tr w:rsidR="00C3281C" w:rsidRPr="0033259C" w:rsidTr="00C3281C">
        <w:tc>
          <w:tcPr>
            <w:tcW w:w="7645" w:type="dxa"/>
            <w:gridSpan w:val="3"/>
            <w:tcBorders>
              <w:right w:val="single" w:sz="4" w:space="0" w:color="4F81BD" w:themeColor="accent1"/>
            </w:tcBorders>
          </w:tcPr>
          <w:p w:rsidR="00120F24" w:rsidRPr="0033259C" w:rsidRDefault="00120F24" w:rsidP="00023FB9">
            <w:pPr>
              <w:pStyle w:val="NormalWeb"/>
              <w:spacing w:before="0" w:beforeAutospacing="0" w:after="0" w:afterAutospacing="0"/>
              <w:rPr>
                <w:rStyle w:val="Strong"/>
                <w:rFonts w:asciiTheme="minorHAnsi" w:hAnsiTheme="minorHAnsi" w:cs="Arial"/>
                <w:color w:val="365F91"/>
              </w:rPr>
            </w:pPr>
            <w:r w:rsidRPr="0033259C">
              <w:rPr>
                <w:rFonts w:asciiTheme="minorHAnsi" w:hAnsiTheme="minorHAnsi" w:cs="Arial"/>
                <w:b/>
                <w:bCs/>
                <w:i/>
                <w:color w:val="008080"/>
              </w:rPr>
              <w:t xml:space="preserve">MODULE 1: INTRODUCTION AND </w:t>
            </w:r>
            <w:r w:rsidRPr="0033259C">
              <w:rPr>
                <w:rFonts w:asciiTheme="minorHAnsi" w:hAnsiTheme="minorHAnsi" w:cs="Arial"/>
                <w:b/>
                <w:i/>
                <w:color w:val="008080"/>
              </w:rPr>
              <w:t>THE “IDEA OF THE LIBRARY”</w:t>
            </w:r>
          </w:p>
        </w:tc>
        <w:tc>
          <w:tcPr>
            <w:tcW w:w="900" w:type="dxa"/>
            <w:tcBorders>
              <w:left w:val="single" w:sz="4" w:space="0" w:color="4F81BD" w:themeColor="accent1"/>
            </w:tcBorders>
          </w:tcPr>
          <w:p w:rsidR="00120F24" w:rsidRPr="0033259C" w:rsidRDefault="00813F9C"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ALA</w:t>
            </w:r>
          </w:p>
        </w:tc>
      </w:tr>
      <w:tr w:rsidR="00C3281C" w:rsidRPr="0033259C" w:rsidTr="00C3281C">
        <w:tc>
          <w:tcPr>
            <w:tcW w:w="963" w:type="dxa"/>
          </w:tcPr>
          <w:p w:rsidR="003E7BEB" w:rsidRPr="0033259C" w:rsidRDefault="003E7BEB"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1</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08/23/17</w:t>
            </w:r>
          </w:p>
        </w:tc>
        <w:tc>
          <w:tcPr>
            <w:tcW w:w="5685"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Introduction to Library and Information Science</w:t>
            </w:r>
          </w:p>
        </w:tc>
        <w:tc>
          <w:tcPr>
            <w:tcW w:w="900" w:type="dxa"/>
          </w:tcPr>
          <w:p w:rsidR="003E7BEB" w:rsidRPr="0033259C" w:rsidRDefault="003E7BEB" w:rsidP="00023FB9">
            <w:pPr>
              <w:pStyle w:val="NormalWeb"/>
              <w:spacing w:before="0" w:beforeAutospacing="0" w:after="0" w:afterAutospacing="0"/>
              <w:rPr>
                <w:rStyle w:val="Strong"/>
                <w:rFonts w:asciiTheme="minorHAnsi" w:hAnsiTheme="minorHAnsi" w:cs="Arial"/>
                <w:color w:val="365F91"/>
              </w:rPr>
            </w:pPr>
          </w:p>
        </w:tc>
      </w:tr>
      <w:tr w:rsidR="00C3281C" w:rsidRPr="0033259C" w:rsidTr="00C3281C">
        <w:trPr>
          <w:trHeight w:val="269"/>
        </w:trPr>
        <w:tc>
          <w:tcPr>
            <w:tcW w:w="963" w:type="dxa"/>
          </w:tcPr>
          <w:p w:rsidR="003E7BEB" w:rsidRPr="0033259C" w:rsidRDefault="003E7BEB"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2</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08/30/17</w:t>
            </w:r>
          </w:p>
        </w:tc>
        <w:tc>
          <w:tcPr>
            <w:tcW w:w="5685"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“The Library” </w:t>
            </w:r>
            <w:r w:rsidR="003C3DBC">
              <w:rPr>
                <w:rStyle w:val="Strong"/>
                <w:rFonts w:asciiTheme="minorHAnsi" w:hAnsiTheme="minorHAnsi" w:cs="Arial"/>
                <w:color w:val="365F91"/>
              </w:rPr>
              <w:t xml:space="preserve">and “Information” </w:t>
            </w:r>
            <w:r w:rsidRPr="0033259C">
              <w:rPr>
                <w:rStyle w:val="Strong"/>
                <w:rFonts w:asciiTheme="minorHAnsi" w:hAnsiTheme="minorHAnsi" w:cs="Arial"/>
                <w:color w:val="365F91"/>
              </w:rPr>
              <w:t>in the History of Ideas</w:t>
            </w:r>
          </w:p>
        </w:tc>
        <w:tc>
          <w:tcPr>
            <w:tcW w:w="900" w:type="dxa"/>
          </w:tcPr>
          <w:p w:rsidR="003E7BEB" w:rsidRPr="0033259C" w:rsidRDefault="003E7BEB" w:rsidP="00023FB9">
            <w:pPr>
              <w:pStyle w:val="NormalWeb"/>
              <w:spacing w:before="0" w:beforeAutospacing="0" w:after="0" w:afterAutospacing="0"/>
              <w:rPr>
                <w:rStyle w:val="Strong"/>
                <w:rFonts w:asciiTheme="minorHAnsi" w:hAnsiTheme="minorHAnsi" w:cs="Arial"/>
                <w:color w:val="365F91"/>
              </w:rPr>
            </w:pPr>
          </w:p>
        </w:tc>
      </w:tr>
      <w:tr w:rsidR="00C3281C" w:rsidRPr="0033259C" w:rsidTr="00C3281C">
        <w:tc>
          <w:tcPr>
            <w:tcW w:w="7645" w:type="dxa"/>
            <w:gridSpan w:val="3"/>
          </w:tcPr>
          <w:p w:rsidR="00120F24" w:rsidRPr="0033259C" w:rsidRDefault="00120F24" w:rsidP="00120F24">
            <w:pPr>
              <w:rPr>
                <w:rStyle w:val="Strong"/>
                <w:rFonts w:asciiTheme="minorHAnsi" w:hAnsiTheme="minorHAnsi"/>
                <w:b w:val="0"/>
              </w:rPr>
            </w:pPr>
            <w:r w:rsidRPr="0033259C">
              <w:rPr>
                <w:rStyle w:val="Strong"/>
                <w:rFonts w:asciiTheme="minorHAnsi" w:hAnsiTheme="minorHAnsi" w:cs="Arial"/>
                <w:i/>
                <w:color w:val="008080"/>
                <w:sz w:val="20"/>
                <w:szCs w:val="20"/>
              </w:rPr>
              <w:t>MODULE 2: PRINCIPLES, ETHICS, AND VALUES</w:t>
            </w:r>
          </w:p>
        </w:tc>
        <w:tc>
          <w:tcPr>
            <w:tcW w:w="900" w:type="dxa"/>
          </w:tcPr>
          <w:p w:rsidR="00120F24" w:rsidRPr="0033259C" w:rsidRDefault="00120F24" w:rsidP="00023FB9">
            <w:pPr>
              <w:pStyle w:val="NormalWeb"/>
              <w:spacing w:before="0" w:beforeAutospacing="0" w:after="0" w:afterAutospacing="0"/>
              <w:rPr>
                <w:rStyle w:val="Strong"/>
                <w:rFonts w:asciiTheme="minorHAnsi" w:hAnsiTheme="minorHAnsi" w:cs="Arial"/>
                <w:color w:val="365F91"/>
              </w:rPr>
            </w:pPr>
          </w:p>
        </w:tc>
      </w:tr>
      <w:tr w:rsidR="00C3281C" w:rsidRPr="0033259C" w:rsidTr="00C3281C">
        <w:tc>
          <w:tcPr>
            <w:tcW w:w="963" w:type="dxa"/>
          </w:tcPr>
          <w:p w:rsidR="003E7BEB" w:rsidRPr="0033259C" w:rsidRDefault="003E7BEB" w:rsidP="003E7BEB">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3</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09/06/17</w:t>
            </w:r>
          </w:p>
        </w:tc>
        <w:tc>
          <w:tcPr>
            <w:tcW w:w="5685"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Foundational Principles, Ethics, and Values of the LIS Professions</w:t>
            </w:r>
          </w:p>
        </w:tc>
        <w:tc>
          <w:tcPr>
            <w:tcW w:w="900" w:type="dxa"/>
          </w:tcPr>
          <w:p w:rsidR="003E7BEB" w:rsidRPr="0033259C" w:rsidRDefault="00167958"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1A</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4</w:t>
            </w:r>
            <w:r w:rsidRPr="0033259C">
              <w:rPr>
                <w:rStyle w:val="Strong"/>
                <w:rFonts w:asciiTheme="minorHAnsi" w:hAnsiTheme="minorHAnsi" w:cs="Arial"/>
                <w:b w:val="0"/>
              </w:rPr>
              <w:tab/>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09/13/17</w:t>
            </w:r>
          </w:p>
        </w:tc>
        <w:tc>
          <w:tcPr>
            <w:tcW w:w="5685"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Information Professionals, Democracy, &amp; Intellectual Freedom</w:t>
            </w:r>
          </w:p>
        </w:tc>
        <w:tc>
          <w:tcPr>
            <w:tcW w:w="900" w:type="dxa"/>
          </w:tcPr>
          <w:p w:rsidR="003E7BEB" w:rsidRPr="0033259C" w:rsidRDefault="00167958"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1B</w:t>
            </w:r>
          </w:p>
        </w:tc>
      </w:tr>
      <w:tr w:rsidR="00C3281C" w:rsidRPr="0033259C" w:rsidTr="00C3281C">
        <w:tc>
          <w:tcPr>
            <w:tcW w:w="7645" w:type="dxa"/>
            <w:gridSpan w:val="3"/>
          </w:tcPr>
          <w:p w:rsidR="00120F24" w:rsidRPr="0033259C" w:rsidRDefault="00D03F56" w:rsidP="007B1DC4">
            <w:pPr>
              <w:rPr>
                <w:rStyle w:val="Strong"/>
                <w:rFonts w:asciiTheme="minorHAnsi" w:hAnsiTheme="minorHAnsi" w:cs="Arial"/>
                <w:i/>
                <w:color w:val="008080"/>
                <w:sz w:val="20"/>
                <w:szCs w:val="20"/>
              </w:rPr>
            </w:pPr>
            <w:r w:rsidRPr="0033259C">
              <w:rPr>
                <w:rStyle w:val="Strong"/>
                <w:rFonts w:asciiTheme="minorHAnsi" w:hAnsiTheme="minorHAnsi" w:cs="Arial"/>
                <w:i/>
                <w:color w:val="008080"/>
                <w:sz w:val="20"/>
                <w:szCs w:val="20"/>
              </w:rPr>
              <w:t>MODULE 3: PROBLEM-SOLVING, METHODS, LIS LITERATURE</w:t>
            </w:r>
            <w:r w:rsidR="007B1DC4" w:rsidRPr="0033259C">
              <w:rPr>
                <w:rStyle w:val="Strong"/>
                <w:rFonts w:asciiTheme="minorHAnsi" w:hAnsiTheme="minorHAnsi" w:cs="Arial"/>
                <w:i/>
                <w:color w:val="008080"/>
                <w:sz w:val="20"/>
                <w:szCs w:val="20"/>
              </w:rPr>
              <w:t xml:space="preserve">, </w:t>
            </w:r>
            <w:r w:rsidRPr="0033259C">
              <w:rPr>
                <w:rStyle w:val="Strong"/>
                <w:rFonts w:asciiTheme="minorHAnsi" w:hAnsiTheme="minorHAnsi" w:cs="Arial"/>
                <w:i/>
                <w:color w:val="008080"/>
                <w:sz w:val="20"/>
                <w:szCs w:val="20"/>
              </w:rPr>
              <w:t>COMMUNICATION</w:t>
            </w:r>
          </w:p>
        </w:tc>
        <w:tc>
          <w:tcPr>
            <w:tcW w:w="900" w:type="dxa"/>
          </w:tcPr>
          <w:p w:rsidR="00120F24" w:rsidRPr="0033259C" w:rsidRDefault="00120F24" w:rsidP="00023FB9">
            <w:pPr>
              <w:pStyle w:val="NormalWeb"/>
              <w:spacing w:before="0" w:beforeAutospacing="0" w:after="0" w:afterAutospacing="0"/>
              <w:rPr>
                <w:rStyle w:val="Strong"/>
                <w:rFonts w:asciiTheme="minorHAnsi" w:hAnsiTheme="minorHAnsi" w:cs="Arial"/>
                <w:color w:val="365F91"/>
              </w:rPr>
            </w:pP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5</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09/20/17     </w:t>
            </w:r>
          </w:p>
        </w:tc>
        <w:tc>
          <w:tcPr>
            <w:tcW w:w="5685" w:type="dxa"/>
          </w:tcPr>
          <w:p w:rsidR="003E7BEB" w:rsidRPr="0033259C" w:rsidRDefault="00F708A8"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Methods: Analysis, Assessment, &amp; Solutions</w:t>
            </w:r>
          </w:p>
        </w:tc>
        <w:tc>
          <w:tcPr>
            <w:tcW w:w="900" w:type="dxa"/>
          </w:tcPr>
          <w:p w:rsidR="003E7BEB" w:rsidRPr="0033259C" w:rsidRDefault="00076A45" w:rsidP="008F562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1I; </w:t>
            </w:r>
            <w:r w:rsidR="008F5629" w:rsidRPr="0033259C">
              <w:rPr>
                <w:rStyle w:val="Strong"/>
                <w:rFonts w:asciiTheme="minorHAnsi" w:hAnsiTheme="minorHAnsi" w:cs="Arial"/>
                <w:color w:val="365F91"/>
              </w:rPr>
              <w:t>6A</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6</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09/27/17     </w:t>
            </w:r>
          </w:p>
        </w:tc>
        <w:tc>
          <w:tcPr>
            <w:tcW w:w="5685" w:type="dxa"/>
          </w:tcPr>
          <w:p w:rsidR="003E7BEB" w:rsidRPr="0033259C" w:rsidRDefault="004F7EA4" w:rsidP="00023FB9">
            <w:pPr>
              <w:pStyle w:val="NormalWeb"/>
              <w:spacing w:before="0" w:beforeAutospacing="0" w:after="0" w:afterAutospacing="0"/>
              <w:rPr>
                <w:rStyle w:val="Strong"/>
                <w:rFonts w:asciiTheme="minorHAnsi" w:hAnsiTheme="minorHAnsi" w:cs="Arial"/>
                <w:color w:val="365F91"/>
              </w:rPr>
            </w:pPr>
            <w:r>
              <w:rPr>
                <w:rStyle w:val="Strong"/>
                <w:rFonts w:asciiTheme="minorHAnsi" w:hAnsiTheme="minorHAnsi" w:cs="Arial"/>
                <w:color w:val="365F91"/>
              </w:rPr>
              <w:t xml:space="preserve">Methods II: Interdisciplinary, Cross-disciplinary, </w:t>
            </w:r>
            <w:proofErr w:type="spellStart"/>
            <w:r>
              <w:rPr>
                <w:rStyle w:val="Strong"/>
                <w:rFonts w:asciiTheme="minorHAnsi" w:hAnsiTheme="minorHAnsi" w:cs="Arial"/>
                <w:color w:val="365F91"/>
              </w:rPr>
              <w:t>Transdisciplinary</w:t>
            </w:r>
            <w:proofErr w:type="spellEnd"/>
          </w:p>
        </w:tc>
        <w:tc>
          <w:tcPr>
            <w:tcW w:w="900" w:type="dxa"/>
          </w:tcPr>
          <w:p w:rsidR="003E7BEB" w:rsidRPr="0033259C" w:rsidRDefault="008F5629"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1I; 6A</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7</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10/04/17     </w:t>
            </w:r>
          </w:p>
        </w:tc>
        <w:tc>
          <w:tcPr>
            <w:tcW w:w="5685" w:type="dxa"/>
          </w:tcPr>
          <w:p w:rsidR="003E7BEB" w:rsidRPr="0033259C" w:rsidRDefault="000F166D"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Research Findings &amp; Literature of LIS; Assessing New Research</w:t>
            </w:r>
          </w:p>
        </w:tc>
        <w:tc>
          <w:tcPr>
            <w:tcW w:w="900" w:type="dxa"/>
          </w:tcPr>
          <w:p w:rsidR="003E7BEB" w:rsidRPr="0033259C" w:rsidRDefault="006C5BCD"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1I; 6B-C</w:t>
            </w:r>
          </w:p>
        </w:tc>
      </w:tr>
      <w:tr w:rsidR="00C3281C" w:rsidRPr="0033259C" w:rsidTr="00C3281C">
        <w:tc>
          <w:tcPr>
            <w:tcW w:w="7645" w:type="dxa"/>
            <w:gridSpan w:val="3"/>
          </w:tcPr>
          <w:p w:rsidR="00D03F56" w:rsidRPr="0033259C" w:rsidRDefault="00D03F56" w:rsidP="00D03F56">
            <w:pPr>
              <w:pStyle w:val="NormalWeb"/>
              <w:shd w:val="clear" w:color="auto" w:fill="FFFFFF"/>
              <w:spacing w:before="0" w:beforeAutospacing="0" w:after="0" w:afterAutospacing="0"/>
              <w:rPr>
                <w:rStyle w:val="Strong"/>
                <w:rFonts w:asciiTheme="minorHAnsi" w:hAnsiTheme="minorHAnsi" w:cs="Arial"/>
                <w:bCs/>
                <w:i/>
                <w:color w:val="008080"/>
              </w:rPr>
            </w:pPr>
            <w:r w:rsidRPr="0033259C">
              <w:rPr>
                <w:rFonts w:asciiTheme="minorHAnsi" w:hAnsiTheme="minorHAnsi" w:cs="Arial"/>
                <w:b/>
                <w:bCs/>
                <w:i/>
                <w:color w:val="008080"/>
              </w:rPr>
              <w:t xml:space="preserve">MODULE 4: HISTORY OF LIBRARIES, LIBRARIANSHIP, AND TECHNOLOGY </w:t>
            </w:r>
          </w:p>
        </w:tc>
        <w:tc>
          <w:tcPr>
            <w:tcW w:w="900" w:type="dxa"/>
          </w:tcPr>
          <w:p w:rsidR="00D03F56" w:rsidRPr="0033259C" w:rsidRDefault="00D03F56" w:rsidP="00023FB9">
            <w:pPr>
              <w:pStyle w:val="NormalWeb"/>
              <w:spacing w:before="0" w:beforeAutospacing="0" w:after="0" w:afterAutospacing="0"/>
              <w:rPr>
                <w:rStyle w:val="Strong"/>
                <w:rFonts w:asciiTheme="minorHAnsi" w:hAnsiTheme="minorHAnsi" w:cs="Arial"/>
                <w:color w:val="365F91"/>
              </w:rPr>
            </w:pP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8</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10/11/17     </w:t>
            </w:r>
          </w:p>
        </w:tc>
        <w:tc>
          <w:tcPr>
            <w:tcW w:w="5685" w:type="dxa"/>
          </w:tcPr>
          <w:p w:rsidR="003E7BEB" w:rsidRPr="0033259C" w:rsidRDefault="005467E2"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History of Libraries and Librarianship</w:t>
            </w:r>
          </w:p>
        </w:tc>
        <w:tc>
          <w:tcPr>
            <w:tcW w:w="900" w:type="dxa"/>
          </w:tcPr>
          <w:p w:rsidR="003E7BEB" w:rsidRPr="0033259C" w:rsidRDefault="00076A45"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1C</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UNIT 9</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10/18/17     </w:t>
            </w:r>
          </w:p>
        </w:tc>
        <w:tc>
          <w:tcPr>
            <w:tcW w:w="5685" w:type="dxa"/>
          </w:tcPr>
          <w:p w:rsidR="003E7BEB" w:rsidRPr="0033259C" w:rsidRDefault="005467E2"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History of Communication </w:t>
            </w:r>
            <w:r w:rsidR="00CB1963" w:rsidRPr="0033259C">
              <w:rPr>
                <w:rStyle w:val="Strong"/>
                <w:rFonts w:asciiTheme="minorHAnsi" w:hAnsiTheme="minorHAnsi" w:cs="Arial"/>
                <w:color w:val="365F91"/>
              </w:rPr>
              <w:t>and its Impact on Libraries</w:t>
            </w:r>
          </w:p>
        </w:tc>
        <w:tc>
          <w:tcPr>
            <w:tcW w:w="900" w:type="dxa"/>
          </w:tcPr>
          <w:p w:rsidR="003E7BEB" w:rsidRPr="0033259C" w:rsidRDefault="00076A45"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1D</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UNIT 10  </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10/25/17     </w:t>
            </w:r>
          </w:p>
        </w:tc>
        <w:tc>
          <w:tcPr>
            <w:tcW w:w="5685" w:type="dxa"/>
          </w:tcPr>
          <w:p w:rsidR="003E7BEB" w:rsidRPr="0033259C" w:rsidRDefault="00460093" w:rsidP="00CB1963">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Effective Communication Techniques: Oral and Written</w:t>
            </w:r>
          </w:p>
        </w:tc>
        <w:tc>
          <w:tcPr>
            <w:tcW w:w="900" w:type="dxa"/>
          </w:tcPr>
          <w:p w:rsidR="003E7BEB" w:rsidRPr="0033259C" w:rsidRDefault="00076A45"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w:t>
            </w:r>
            <w:r w:rsidR="00460093">
              <w:rPr>
                <w:rStyle w:val="Strong"/>
                <w:rFonts w:asciiTheme="minorHAnsi" w:hAnsiTheme="minorHAnsi" w:cs="Arial"/>
                <w:color w:val="365F91"/>
              </w:rPr>
              <w:t>J</w:t>
            </w:r>
          </w:p>
        </w:tc>
      </w:tr>
      <w:tr w:rsidR="00C3281C" w:rsidRPr="0033259C" w:rsidTr="00C3281C">
        <w:tc>
          <w:tcPr>
            <w:tcW w:w="7645" w:type="dxa"/>
            <w:gridSpan w:val="3"/>
          </w:tcPr>
          <w:p w:rsidR="007B1DC4" w:rsidRPr="0033259C" w:rsidRDefault="007B1DC4" w:rsidP="007B1DC4">
            <w:pPr>
              <w:pStyle w:val="NormalWeb"/>
              <w:shd w:val="clear" w:color="auto" w:fill="FFFFFF"/>
              <w:spacing w:before="0" w:beforeAutospacing="0" w:after="0" w:afterAutospacing="0"/>
              <w:rPr>
                <w:rStyle w:val="Strong"/>
                <w:rFonts w:asciiTheme="minorHAnsi" w:hAnsiTheme="minorHAnsi" w:cs="Arial"/>
                <w:color w:val="365F91"/>
              </w:rPr>
            </w:pPr>
            <w:r w:rsidRPr="0033259C">
              <w:rPr>
                <w:rFonts w:asciiTheme="minorHAnsi" w:hAnsiTheme="minorHAnsi" w:cs="Arial"/>
                <w:b/>
                <w:i/>
                <w:color w:val="008080"/>
              </w:rPr>
              <w:t>MODULE 5: INSTITUTIONS &amp; PROFESSIONS TODAY: LAW, POLICIES &amp; TRENDS</w:t>
            </w:r>
          </w:p>
        </w:tc>
        <w:tc>
          <w:tcPr>
            <w:tcW w:w="900" w:type="dxa"/>
          </w:tcPr>
          <w:p w:rsidR="007B1DC4" w:rsidRPr="0033259C" w:rsidRDefault="007B1DC4" w:rsidP="00023FB9">
            <w:pPr>
              <w:pStyle w:val="NormalWeb"/>
              <w:spacing w:before="0" w:beforeAutospacing="0" w:after="0" w:afterAutospacing="0"/>
              <w:rPr>
                <w:rStyle w:val="Strong"/>
                <w:rFonts w:asciiTheme="minorHAnsi" w:hAnsiTheme="minorHAnsi" w:cs="Arial"/>
                <w:color w:val="365F91"/>
              </w:rPr>
            </w:pP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UNIT 11  </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11/01/17     </w:t>
            </w:r>
          </w:p>
        </w:tc>
        <w:tc>
          <w:tcPr>
            <w:tcW w:w="5685" w:type="dxa"/>
          </w:tcPr>
          <w:p w:rsidR="003E7BEB" w:rsidRPr="0033259C" w:rsidRDefault="00636C38"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Current Types of Libraries and Related Information Institutions</w:t>
            </w:r>
          </w:p>
        </w:tc>
        <w:tc>
          <w:tcPr>
            <w:tcW w:w="900" w:type="dxa"/>
          </w:tcPr>
          <w:p w:rsidR="003E7BEB" w:rsidRPr="0033259C" w:rsidRDefault="003B6785"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1E</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UNIT 12  </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11/09/17     </w:t>
            </w:r>
          </w:p>
        </w:tc>
        <w:tc>
          <w:tcPr>
            <w:tcW w:w="5685" w:type="dxa"/>
          </w:tcPr>
          <w:p w:rsidR="003E7BEB" w:rsidRPr="0033259C" w:rsidRDefault="00636C38"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Legal Framework: Copyright, Privacy, Rights, Equality, Property</w:t>
            </w:r>
          </w:p>
        </w:tc>
        <w:tc>
          <w:tcPr>
            <w:tcW w:w="900" w:type="dxa"/>
          </w:tcPr>
          <w:p w:rsidR="003E7BEB" w:rsidRPr="0033259C" w:rsidRDefault="003B6785"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1G</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UNIT 13  </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11/15/17     </w:t>
            </w:r>
          </w:p>
        </w:tc>
        <w:tc>
          <w:tcPr>
            <w:tcW w:w="5685" w:type="dxa"/>
          </w:tcPr>
          <w:p w:rsidR="003E7BEB" w:rsidRPr="0033259C" w:rsidRDefault="00636C38"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Social, Public, Economic, Info, and Cultural Policies &amp; Trends</w:t>
            </w:r>
          </w:p>
        </w:tc>
        <w:tc>
          <w:tcPr>
            <w:tcW w:w="900" w:type="dxa"/>
          </w:tcPr>
          <w:p w:rsidR="003E7BEB" w:rsidRPr="0033259C" w:rsidRDefault="00C333AD"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1F</w:t>
            </w:r>
          </w:p>
        </w:tc>
      </w:tr>
      <w:tr w:rsidR="00C3281C" w:rsidRPr="0033259C" w:rsidTr="00C3281C">
        <w:tc>
          <w:tcPr>
            <w:tcW w:w="7645" w:type="dxa"/>
            <w:gridSpan w:val="3"/>
          </w:tcPr>
          <w:p w:rsidR="007B1DC4" w:rsidRPr="0033259C" w:rsidRDefault="007B1DC4" w:rsidP="007B1DC4">
            <w:pPr>
              <w:pStyle w:val="NormalWeb"/>
              <w:shd w:val="clear" w:color="auto" w:fill="FFFFFF"/>
              <w:spacing w:before="0" w:beforeAutospacing="0" w:after="0" w:afterAutospacing="0"/>
              <w:rPr>
                <w:rStyle w:val="Strong"/>
                <w:rFonts w:asciiTheme="minorHAnsi" w:hAnsiTheme="minorHAnsi" w:cs="Arial"/>
                <w:color w:val="365F91"/>
              </w:rPr>
            </w:pPr>
            <w:r w:rsidRPr="0033259C">
              <w:rPr>
                <w:rFonts w:asciiTheme="minorHAnsi" w:hAnsiTheme="minorHAnsi" w:cs="Arial"/>
                <w:b/>
                <w:i/>
                <w:color w:val="008080"/>
              </w:rPr>
              <w:t>MODULE 6: SPECIALIZATIONS, CERTIFICATION, AND ADVOCACY</w:t>
            </w:r>
          </w:p>
        </w:tc>
        <w:tc>
          <w:tcPr>
            <w:tcW w:w="900" w:type="dxa"/>
          </w:tcPr>
          <w:p w:rsidR="007B1DC4" w:rsidRPr="0033259C" w:rsidRDefault="007B1DC4" w:rsidP="00023FB9">
            <w:pPr>
              <w:pStyle w:val="NormalWeb"/>
              <w:spacing w:before="0" w:beforeAutospacing="0" w:after="0" w:afterAutospacing="0"/>
              <w:rPr>
                <w:rStyle w:val="Strong"/>
                <w:rFonts w:asciiTheme="minorHAnsi" w:hAnsiTheme="minorHAnsi" w:cs="Arial"/>
                <w:color w:val="365F91"/>
              </w:rPr>
            </w:pPr>
          </w:p>
        </w:tc>
      </w:tr>
      <w:tr w:rsidR="00C3281C" w:rsidRPr="0033259C" w:rsidTr="00C3281C">
        <w:trPr>
          <w:trHeight w:val="287"/>
        </w:trPr>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UNIT 14  </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11/29/17     </w:t>
            </w:r>
          </w:p>
        </w:tc>
        <w:tc>
          <w:tcPr>
            <w:tcW w:w="5685" w:type="dxa"/>
          </w:tcPr>
          <w:p w:rsidR="00813F9C" w:rsidRPr="0033259C" w:rsidRDefault="00636C38"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Certification and Licensure for Professional Specializations</w:t>
            </w:r>
          </w:p>
        </w:tc>
        <w:tc>
          <w:tcPr>
            <w:tcW w:w="900" w:type="dxa"/>
          </w:tcPr>
          <w:p w:rsidR="003E7BEB" w:rsidRPr="0033259C" w:rsidRDefault="00C27479"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1K</w:t>
            </w:r>
          </w:p>
        </w:tc>
      </w:tr>
      <w:tr w:rsidR="00C3281C" w:rsidRPr="0033259C" w:rsidTr="00C3281C">
        <w:tc>
          <w:tcPr>
            <w:tcW w:w="963"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UNIT 15  </w:t>
            </w:r>
          </w:p>
        </w:tc>
        <w:tc>
          <w:tcPr>
            <w:tcW w:w="997" w:type="dxa"/>
          </w:tcPr>
          <w:p w:rsidR="003E7BEB" w:rsidRPr="0033259C" w:rsidRDefault="00557A86"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 xml:space="preserve">12/06/17     </w:t>
            </w:r>
          </w:p>
        </w:tc>
        <w:tc>
          <w:tcPr>
            <w:tcW w:w="5685" w:type="dxa"/>
          </w:tcPr>
          <w:p w:rsidR="003E7BEB" w:rsidRPr="0033259C" w:rsidRDefault="007B1DC4"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Advocacy: Libraries, Librarians, Workers, &amp; Services</w:t>
            </w:r>
          </w:p>
        </w:tc>
        <w:tc>
          <w:tcPr>
            <w:tcW w:w="900" w:type="dxa"/>
          </w:tcPr>
          <w:p w:rsidR="003E7BEB" w:rsidRPr="0033259C" w:rsidRDefault="00C27479" w:rsidP="00023FB9">
            <w:pPr>
              <w:pStyle w:val="NormalWeb"/>
              <w:spacing w:before="0" w:beforeAutospacing="0" w:after="0" w:afterAutospacing="0"/>
              <w:rPr>
                <w:rStyle w:val="Strong"/>
                <w:rFonts w:asciiTheme="minorHAnsi" w:hAnsiTheme="minorHAnsi" w:cs="Arial"/>
                <w:color w:val="365F91"/>
              </w:rPr>
            </w:pPr>
            <w:r w:rsidRPr="0033259C">
              <w:rPr>
                <w:rStyle w:val="Strong"/>
                <w:rFonts w:asciiTheme="minorHAnsi" w:hAnsiTheme="minorHAnsi" w:cs="Arial"/>
                <w:color w:val="365F91"/>
              </w:rPr>
              <w:t>1H</w:t>
            </w:r>
          </w:p>
        </w:tc>
      </w:tr>
    </w:tbl>
    <w:p w:rsidR="00F30C63" w:rsidRPr="0033259C" w:rsidRDefault="00F30C63" w:rsidP="00023FB9">
      <w:pPr>
        <w:pStyle w:val="NormalWeb"/>
        <w:shd w:val="clear" w:color="auto" w:fill="FFFFFF"/>
        <w:spacing w:before="0" w:beforeAutospacing="0" w:after="0" w:afterAutospacing="0"/>
        <w:rPr>
          <w:rStyle w:val="Strong"/>
          <w:rFonts w:asciiTheme="minorHAnsi" w:hAnsiTheme="minorHAnsi" w:cs="Arial"/>
          <w:color w:val="365F91"/>
        </w:rPr>
      </w:pPr>
    </w:p>
    <w:p w:rsidR="00D109DC" w:rsidRPr="0033259C" w:rsidRDefault="00D109DC">
      <w:pPr>
        <w:rPr>
          <w:rFonts w:asciiTheme="minorHAnsi" w:hAnsiTheme="minorHAnsi" w:cs="Arial"/>
          <w:sz w:val="20"/>
          <w:szCs w:val="20"/>
        </w:rPr>
      </w:pPr>
    </w:p>
    <w:p w:rsidR="00B139FC" w:rsidRPr="0033259C" w:rsidRDefault="00B139FC">
      <w:pPr>
        <w:rPr>
          <w:rFonts w:asciiTheme="minorHAnsi" w:hAnsiTheme="minorHAnsi" w:cs="Arial"/>
          <w:sz w:val="20"/>
          <w:szCs w:val="20"/>
        </w:rPr>
      </w:pPr>
    </w:p>
    <w:p w:rsidR="00B139FC" w:rsidRPr="0033259C" w:rsidRDefault="00B139FC">
      <w:pPr>
        <w:rPr>
          <w:rFonts w:asciiTheme="minorHAnsi" w:hAnsiTheme="minorHAnsi" w:cs="Arial"/>
          <w:sz w:val="20"/>
          <w:szCs w:val="20"/>
        </w:rPr>
      </w:pPr>
    </w:p>
    <w:p w:rsidR="0033259C" w:rsidRPr="0033259C" w:rsidRDefault="0033259C">
      <w:pPr>
        <w:rPr>
          <w:rFonts w:asciiTheme="minorHAnsi" w:hAnsiTheme="minorHAnsi" w:cs="Arial"/>
          <w:sz w:val="20"/>
          <w:szCs w:val="20"/>
        </w:rPr>
      </w:pPr>
    </w:p>
    <w:p w:rsidR="003D2430" w:rsidRPr="0033259C" w:rsidRDefault="003D2430" w:rsidP="003D2430">
      <w:pPr>
        <w:rPr>
          <w:rFonts w:asciiTheme="minorHAnsi" w:hAnsiTheme="minorHAnsi" w:cs="Arial"/>
          <w:b/>
          <w:bCs/>
          <w:color w:val="1F497D" w:themeColor="text2"/>
        </w:rPr>
      </w:pPr>
      <w:r w:rsidRPr="0033259C">
        <w:rPr>
          <w:rFonts w:asciiTheme="minorHAnsi" w:hAnsiTheme="minorHAnsi" w:cs="Arial"/>
          <w:b/>
          <w:bCs/>
          <w:color w:val="1F497D" w:themeColor="text2"/>
        </w:rPr>
        <w:t>EVALUATION </w:t>
      </w:r>
    </w:p>
    <w:p w:rsidR="003D2430" w:rsidRPr="0033259C" w:rsidRDefault="003D2430" w:rsidP="003D2430">
      <w:pPr>
        <w:ind w:left="1440" w:hanging="1440"/>
        <w:rPr>
          <w:rFonts w:asciiTheme="minorHAnsi" w:hAnsiTheme="minorHAnsi" w:cs="Arial"/>
          <w:bCs/>
        </w:rPr>
      </w:pPr>
      <w:r w:rsidRPr="0033259C">
        <w:rPr>
          <w:rFonts w:asciiTheme="minorHAnsi" w:hAnsiTheme="minorHAnsi" w:cs="Arial"/>
          <w:bCs/>
        </w:rPr>
        <w:t xml:space="preserve">Detailed instructions and rubrics for the assignments are posted on the Assignments page; </w:t>
      </w:r>
    </w:p>
    <w:p w:rsidR="003D2430" w:rsidRPr="0033259C" w:rsidRDefault="003D2430" w:rsidP="003D2430">
      <w:pPr>
        <w:rPr>
          <w:rFonts w:asciiTheme="minorHAnsi" w:hAnsiTheme="minorHAnsi" w:cs="Arial"/>
          <w:bCs/>
        </w:rPr>
      </w:pPr>
      <w:proofErr w:type="gramStart"/>
      <w:r w:rsidRPr="0033259C">
        <w:rPr>
          <w:rFonts w:asciiTheme="minorHAnsi" w:hAnsiTheme="minorHAnsi" w:cs="Arial"/>
          <w:bCs/>
        </w:rPr>
        <w:t>look</w:t>
      </w:r>
      <w:proofErr w:type="gramEnd"/>
      <w:r w:rsidRPr="0033259C">
        <w:rPr>
          <w:rFonts w:asciiTheme="minorHAnsi" w:hAnsiTheme="minorHAnsi" w:cs="Arial"/>
          <w:bCs/>
        </w:rPr>
        <w:t xml:space="preserve"> on the course menu under “Assignments.” </w:t>
      </w:r>
    </w:p>
    <w:p w:rsidR="003D2430" w:rsidRPr="0033259C" w:rsidRDefault="003D2430" w:rsidP="003D2430">
      <w:pPr>
        <w:pStyle w:val="ListParagraph"/>
        <w:rPr>
          <w:rFonts w:asciiTheme="minorHAnsi" w:hAnsiTheme="minorHAnsi" w:cs="Arial"/>
          <w:bCs/>
        </w:rPr>
      </w:pPr>
    </w:p>
    <w:p w:rsidR="003D2430" w:rsidRPr="0033259C" w:rsidRDefault="003D2430" w:rsidP="003D2430">
      <w:pPr>
        <w:rPr>
          <w:rFonts w:asciiTheme="minorHAnsi" w:hAnsiTheme="minorHAnsi" w:cs="Arial"/>
          <w:b/>
          <w:color w:val="1F497D" w:themeColor="text2"/>
        </w:rPr>
      </w:pPr>
      <w:r w:rsidRPr="0033259C">
        <w:rPr>
          <w:rFonts w:asciiTheme="minorHAnsi" w:hAnsiTheme="minorHAnsi" w:cs="Arial"/>
          <w:b/>
          <w:color w:val="1F497D" w:themeColor="text2"/>
        </w:rPr>
        <w:t xml:space="preserve">List of Course Assignments                                                                                                                                </w:t>
      </w:r>
    </w:p>
    <w:p w:rsidR="003D2430" w:rsidRPr="0033259C" w:rsidRDefault="003D2430" w:rsidP="003D2430">
      <w:pPr>
        <w:rPr>
          <w:rFonts w:asciiTheme="minorHAnsi" w:hAnsiTheme="minorHAnsi" w:cs="Arial"/>
          <w:color w:val="000000" w:themeColor="text1"/>
        </w:rPr>
      </w:pPr>
    </w:p>
    <w:tbl>
      <w:tblPr>
        <w:tblStyle w:val="TableGrid"/>
        <w:tblW w:w="0" w:type="auto"/>
        <w:tblLook w:val="04A0"/>
      </w:tblPr>
      <w:tblGrid>
        <w:gridCol w:w="1289"/>
        <w:gridCol w:w="4912"/>
        <w:gridCol w:w="1228"/>
        <w:gridCol w:w="957"/>
      </w:tblGrid>
      <w:tr w:rsidR="003D2430" w:rsidTr="00354DCC">
        <w:tc>
          <w:tcPr>
            <w:tcW w:w="0" w:type="auto"/>
          </w:tcPr>
          <w:p w:rsidR="003D2430" w:rsidRPr="00A65879" w:rsidRDefault="003D2430" w:rsidP="00354DCC">
            <w:pPr>
              <w:rPr>
                <w:rFonts w:asciiTheme="minorHAnsi" w:hAnsiTheme="minorHAnsi" w:cs="Arial"/>
                <w:b/>
                <w:i/>
                <w:color w:val="009193"/>
              </w:rPr>
            </w:pP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b/>
                <w:i/>
                <w:color w:val="009193"/>
              </w:rPr>
              <w:t>ASSIGNMENT</w:t>
            </w:r>
          </w:p>
        </w:tc>
        <w:tc>
          <w:tcPr>
            <w:tcW w:w="0" w:type="auto"/>
          </w:tcPr>
          <w:p w:rsidR="003D2430" w:rsidRPr="0017720D" w:rsidRDefault="003D2430" w:rsidP="00354DCC">
            <w:pPr>
              <w:rPr>
                <w:rFonts w:asciiTheme="minorHAnsi" w:hAnsiTheme="minorHAnsi" w:cs="Arial"/>
                <w:b/>
                <w:i/>
                <w:color w:val="000000" w:themeColor="text1"/>
              </w:rPr>
            </w:pPr>
            <w:r w:rsidRPr="0017720D">
              <w:rPr>
                <w:rFonts w:asciiTheme="minorHAnsi" w:hAnsiTheme="minorHAnsi" w:cs="Arial"/>
                <w:b/>
                <w:i/>
                <w:color w:val="009193"/>
              </w:rPr>
              <w:t>DUE DATE</w:t>
            </w:r>
          </w:p>
        </w:tc>
        <w:tc>
          <w:tcPr>
            <w:tcW w:w="0" w:type="auto"/>
          </w:tcPr>
          <w:p w:rsidR="003D2430" w:rsidRPr="0017720D" w:rsidRDefault="003D2430" w:rsidP="00354DCC">
            <w:pPr>
              <w:rPr>
                <w:rFonts w:asciiTheme="minorHAnsi" w:hAnsiTheme="minorHAnsi" w:cs="Arial"/>
                <w:b/>
                <w:i/>
                <w:color w:val="000000" w:themeColor="text1"/>
              </w:rPr>
            </w:pPr>
            <w:r w:rsidRPr="0017720D">
              <w:rPr>
                <w:rFonts w:asciiTheme="minorHAnsi" w:hAnsiTheme="minorHAnsi" w:cs="Arial"/>
                <w:b/>
                <w:i/>
                <w:color w:val="009193"/>
              </w:rPr>
              <w:t>POINTS</w:t>
            </w:r>
          </w:p>
        </w:tc>
      </w:tr>
      <w:tr w:rsidR="003D2430" w:rsidTr="00354DCC">
        <w:tc>
          <w:tcPr>
            <w:tcW w:w="0" w:type="auto"/>
          </w:tcPr>
          <w:p w:rsidR="003D2430" w:rsidRDefault="003D2430" w:rsidP="00354DCC">
            <w:pPr>
              <w:rPr>
                <w:rFonts w:asciiTheme="minorHAnsi" w:hAnsiTheme="minorHAnsi" w:cs="Arial"/>
                <w:color w:val="000000" w:themeColor="text1"/>
              </w:rPr>
            </w:pPr>
            <w:r>
              <w:rPr>
                <w:rFonts w:asciiTheme="minorHAnsi" w:hAnsiTheme="minorHAnsi" w:cs="Arial"/>
                <w:b/>
                <w:i/>
                <w:color w:val="009193"/>
              </w:rPr>
              <w:t xml:space="preserve">MODULE 1 </w:t>
            </w: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Bio and Statement of Interests</w:t>
            </w:r>
          </w:p>
        </w:tc>
        <w:tc>
          <w:tcPr>
            <w:tcW w:w="0" w:type="auto"/>
          </w:tcPr>
          <w:p w:rsidR="003D2430" w:rsidRDefault="003D2430" w:rsidP="00354DCC">
            <w:pPr>
              <w:rPr>
                <w:rFonts w:asciiTheme="minorHAnsi" w:hAnsiTheme="minorHAnsi" w:cs="Arial"/>
                <w:color w:val="000000" w:themeColor="text1"/>
              </w:rPr>
            </w:pP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15</w:t>
            </w:r>
          </w:p>
        </w:tc>
      </w:tr>
      <w:tr w:rsidR="003D2430" w:rsidTr="00354DCC">
        <w:tc>
          <w:tcPr>
            <w:tcW w:w="0" w:type="auto"/>
          </w:tcPr>
          <w:p w:rsidR="003D2430" w:rsidRDefault="003D2430" w:rsidP="00354DCC">
            <w:pPr>
              <w:rPr>
                <w:rFonts w:asciiTheme="minorHAnsi" w:hAnsiTheme="minorHAnsi" w:cs="Arial"/>
                <w:color w:val="000000" w:themeColor="text1"/>
              </w:rPr>
            </w:pPr>
            <w:r>
              <w:rPr>
                <w:rFonts w:asciiTheme="minorHAnsi" w:hAnsiTheme="minorHAnsi" w:cs="Arial"/>
                <w:b/>
                <w:i/>
                <w:color w:val="009193"/>
              </w:rPr>
              <w:t xml:space="preserve">MODULE 2 </w:t>
            </w: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 xml:space="preserve">Principles, Ethics and Values </w:t>
            </w:r>
            <w:r w:rsidRPr="0033259C">
              <w:rPr>
                <w:rFonts w:asciiTheme="minorHAnsi" w:hAnsiTheme="minorHAnsi" w:cs="Arial"/>
                <w:color w:val="000000" w:themeColor="text1"/>
              </w:rPr>
              <w:t>Assignment</w:t>
            </w:r>
          </w:p>
        </w:tc>
        <w:tc>
          <w:tcPr>
            <w:tcW w:w="0" w:type="auto"/>
          </w:tcPr>
          <w:p w:rsidR="003D2430" w:rsidRDefault="003D2430" w:rsidP="00354DCC">
            <w:pPr>
              <w:rPr>
                <w:rFonts w:asciiTheme="minorHAnsi" w:hAnsiTheme="minorHAnsi" w:cs="Arial"/>
                <w:color w:val="000000" w:themeColor="text1"/>
              </w:rPr>
            </w:pP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25</w:t>
            </w:r>
          </w:p>
        </w:tc>
      </w:tr>
      <w:tr w:rsidR="003D2430" w:rsidTr="00354DCC">
        <w:tc>
          <w:tcPr>
            <w:tcW w:w="0" w:type="auto"/>
          </w:tcPr>
          <w:p w:rsidR="003D2430" w:rsidRDefault="003D2430" w:rsidP="00354DCC">
            <w:pPr>
              <w:rPr>
                <w:rFonts w:asciiTheme="minorHAnsi" w:hAnsiTheme="minorHAnsi" w:cs="Arial"/>
                <w:color w:val="000000" w:themeColor="text1"/>
              </w:rPr>
            </w:pPr>
            <w:r>
              <w:rPr>
                <w:rFonts w:asciiTheme="minorHAnsi" w:hAnsiTheme="minorHAnsi" w:cs="Arial"/>
                <w:b/>
                <w:i/>
                <w:color w:val="009193"/>
              </w:rPr>
              <w:t xml:space="preserve">MODULE 3 </w:t>
            </w: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Methods Assignment, 1000 words</w:t>
            </w:r>
          </w:p>
        </w:tc>
        <w:tc>
          <w:tcPr>
            <w:tcW w:w="0" w:type="auto"/>
          </w:tcPr>
          <w:p w:rsidR="003D2430" w:rsidRDefault="003D2430" w:rsidP="00354DCC">
            <w:pPr>
              <w:rPr>
                <w:rFonts w:asciiTheme="minorHAnsi" w:hAnsiTheme="minorHAnsi" w:cs="Arial"/>
                <w:color w:val="000000" w:themeColor="text1"/>
              </w:rPr>
            </w:pP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3</w:t>
            </w:r>
            <w:r w:rsidR="00147BC3">
              <w:rPr>
                <w:rFonts w:asciiTheme="minorHAnsi" w:hAnsiTheme="minorHAnsi" w:cs="Arial"/>
                <w:color w:val="000000" w:themeColor="text1"/>
              </w:rPr>
              <w:t>0</w:t>
            </w:r>
          </w:p>
        </w:tc>
      </w:tr>
      <w:tr w:rsidR="003D2430" w:rsidTr="00354DCC">
        <w:tc>
          <w:tcPr>
            <w:tcW w:w="0" w:type="auto"/>
          </w:tcPr>
          <w:p w:rsidR="003D2430" w:rsidRDefault="003D2430" w:rsidP="00354DCC">
            <w:pPr>
              <w:rPr>
                <w:rFonts w:asciiTheme="minorHAnsi" w:hAnsiTheme="minorHAnsi" w:cs="Arial"/>
                <w:color w:val="000000" w:themeColor="text1"/>
              </w:rPr>
            </w:pPr>
            <w:r>
              <w:rPr>
                <w:rFonts w:asciiTheme="minorHAnsi" w:hAnsiTheme="minorHAnsi" w:cs="Arial"/>
                <w:b/>
                <w:i/>
                <w:color w:val="009193"/>
              </w:rPr>
              <w:t xml:space="preserve">MODULE 4 </w:t>
            </w: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History Assignment, 2000 words</w:t>
            </w:r>
          </w:p>
        </w:tc>
        <w:tc>
          <w:tcPr>
            <w:tcW w:w="0" w:type="auto"/>
          </w:tcPr>
          <w:p w:rsidR="003D2430" w:rsidRDefault="003D2430" w:rsidP="00354DCC">
            <w:pPr>
              <w:rPr>
                <w:rFonts w:asciiTheme="minorHAnsi" w:hAnsiTheme="minorHAnsi" w:cs="Arial"/>
                <w:color w:val="000000" w:themeColor="text1"/>
              </w:rPr>
            </w:pPr>
          </w:p>
        </w:tc>
        <w:tc>
          <w:tcPr>
            <w:tcW w:w="0" w:type="auto"/>
          </w:tcPr>
          <w:p w:rsidR="003D2430" w:rsidRDefault="0006785D" w:rsidP="00354DCC">
            <w:pPr>
              <w:rPr>
                <w:rFonts w:asciiTheme="minorHAnsi" w:hAnsiTheme="minorHAnsi" w:cs="Arial"/>
                <w:color w:val="000000" w:themeColor="text1"/>
              </w:rPr>
            </w:pPr>
            <w:r>
              <w:rPr>
                <w:rFonts w:asciiTheme="minorHAnsi" w:hAnsiTheme="minorHAnsi" w:cs="Arial"/>
                <w:color w:val="000000" w:themeColor="text1"/>
              </w:rPr>
              <w:t>4</w:t>
            </w:r>
            <w:r w:rsidR="00147BC3">
              <w:rPr>
                <w:rFonts w:asciiTheme="minorHAnsi" w:hAnsiTheme="minorHAnsi" w:cs="Arial"/>
                <w:color w:val="000000" w:themeColor="text1"/>
              </w:rPr>
              <w:t>0</w:t>
            </w:r>
          </w:p>
        </w:tc>
      </w:tr>
      <w:tr w:rsidR="003D2430" w:rsidTr="00354DCC">
        <w:tc>
          <w:tcPr>
            <w:tcW w:w="0" w:type="auto"/>
          </w:tcPr>
          <w:p w:rsidR="003D2430" w:rsidRDefault="003D2430" w:rsidP="00354DCC">
            <w:pPr>
              <w:rPr>
                <w:rFonts w:asciiTheme="minorHAnsi" w:hAnsiTheme="minorHAnsi" w:cs="Arial"/>
                <w:color w:val="000000" w:themeColor="text1"/>
              </w:rPr>
            </w:pPr>
            <w:r>
              <w:rPr>
                <w:rFonts w:asciiTheme="minorHAnsi" w:hAnsiTheme="minorHAnsi" w:cs="Arial"/>
                <w:b/>
                <w:i/>
                <w:color w:val="009193"/>
              </w:rPr>
              <w:t xml:space="preserve">MODULE 5 </w:t>
            </w: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Institutions and Trends Assignment</w:t>
            </w:r>
            <w:r w:rsidR="002A3782">
              <w:rPr>
                <w:rFonts w:asciiTheme="minorHAnsi" w:hAnsiTheme="minorHAnsi" w:cs="Arial"/>
                <w:color w:val="000000" w:themeColor="text1"/>
              </w:rPr>
              <w:t>, 3</w:t>
            </w:r>
            <w:r>
              <w:rPr>
                <w:rFonts w:asciiTheme="minorHAnsi" w:hAnsiTheme="minorHAnsi" w:cs="Arial"/>
                <w:color w:val="000000" w:themeColor="text1"/>
              </w:rPr>
              <w:t>000 words</w:t>
            </w:r>
          </w:p>
        </w:tc>
        <w:tc>
          <w:tcPr>
            <w:tcW w:w="0" w:type="auto"/>
          </w:tcPr>
          <w:p w:rsidR="003D2430" w:rsidRDefault="003D2430" w:rsidP="00354DCC">
            <w:pPr>
              <w:rPr>
                <w:rFonts w:asciiTheme="minorHAnsi" w:hAnsiTheme="minorHAnsi" w:cs="Arial"/>
                <w:color w:val="000000" w:themeColor="text1"/>
              </w:rPr>
            </w:pPr>
          </w:p>
        </w:tc>
        <w:tc>
          <w:tcPr>
            <w:tcW w:w="0" w:type="auto"/>
          </w:tcPr>
          <w:p w:rsidR="003D2430" w:rsidRDefault="008E1EFD" w:rsidP="00354DCC">
            <w:pPr>
              <w:rPr>
                <w:rFonts w:asciiTheme="minorHAnsi" w:hAnsiTheme="minorHAnsi" w:cs="Arial"/>
                <w:color w:val="000000" w:themeColor="text1"/>
              </w:rPr>
            </w:pPr>
            <w:r>
              <w:rPr>
                <w:rFonts w:asciiTheme="minorHAnsi" w:hAnsiTheme="minorHAnsi" w:cs="Arial"/>
                <w:color w:val="000000" w:themeColor="text1"/>
              </w:rPr>
              <w:t>5</w:t>
            </w:r>
            <w:r w:rsidR="003D2430">
              <w:rPr>
                <w:rFonts w:asciiTheme="minorHAnsi" w:hAnsiTheme="minorHAnsi" w:cs="Arial"/>
                <w:color w:val="000000" w:themeColor="text1"/>
              </w:rPr>
              <w:t>0</w:t>
            </w:r>
          </w:p>
        </w:tc>
      </w:tr>
      <w:tr w:rsidR="003D2430" w:rsidTr="00354DCC">
        <w:trPr>
          <w:trHeight w:val="260"/>
        </w:trPr>
        <w:tc>
          <w:tcPr>
            <w:tcW w:w="0" w:type="auto"/>
          </w:tcPr>
          <w:p w:rsidR="003D2430" w:rsidRDefault="003D2430" w:rsidP="00354DCC">
            <w:pPr>
              <w:rPr>
                <w:rFonts w:asciiTheme="minorHAnsi" w:hAnsiTheme="minorHAnsi" w:cs="Arial"/>
                <w:color w:val="000000" w:themeColor="text1"/>
              </w:rPr>
            </w:pPr>
            <w:r>
              <w:rPr>
                <w:rFonts w:asciiTheme="minorHAnsi" w:hAnsiTheme="minorHAnsi" w:cs="Arial"/>
                <w:b/>
                <w:i/>
                <w:color w:val="009193"/>
              </w:rPr>
              <w:t xml:space="preserve">MODULE 6 </w:t>
            </w:r>
          </w:p>
        </w:tc>
        <w:tc>
          <w:tcPr>
            <w:tcW w:w="0" w:type="auto"/>
          </w:tcPr>
          <w:p w:rsidR="003D2430" w:rsidRDefault="003D2430" w:rsidP="002A3782">
            <w:pPr>
              <w:rPr>
                <w:rFonts w:asciiTheme="minorHAnsi" w:hAnsiTheme="minorHAnsi" w:cs="Arial"/>
                <w:color w:val="000000" w:themeColor="text1"/>
              </w:rPr>
            </w:pPr>
            <w:r>
              <w:rPr>
                <w:rFonts w:asciiTheme="minorHAnsi" w:hAnsiTheme="minorHAnsi" w:cs="Arial"/>
                <w:color w:val="000000" w:themeColor="text1"/>
              </w:rPr>
              <w:t>Advocacy Assignment</w:t>
            </w:r>
            <w:r w:rsidR="002A3782">
              <w:rPr>
                <w:rFonts w:asciiTheme="minorHAnsi" w:hAnsiTheme="minorHAnsi" w:cs="Arial"/>
                <w:color w:val="000000" w:themeColor="text1"/>
              </w:rPr>
              <w:t>, 15</w:t>
            </w:r>
            <w:r>
              <w:rPr>
                <w:rFonts w:asciiTheme="minorHAnsi" w:hAnsiTheme="minorHAnsi" w:cs="Arial"/>
                <w:color w:val="000000" w:themeColor="text1"/>
              </w:rPr>
              <w:t>00 words</w:t>
            </w:r>
          </w:p>
        </w:tc>
        <w:tc>
          <w:tcPr>
            <w:tcW w:w="0" w:type="auto"/>
          </w:tcPr>
          <w:p w:rsidR="003D2430" w:rsidRDefault="003D2430" w:rsidP="00354DCC">
            <w:pPr>
              <w:rPr>
                <w:rFonts w:asciiTheme="minorHAnsi" w:hAnsiTheme="minorHAnsi" w:cs="Arial"/>
                <w:color w:val="000000" w:themeColor="text1"/>
              </w:rPr>
            </w:pPr>
          </w:p>
        </w:tc>
        <w:tc>
          <w:tcPr>
            <w:tcW w:w="0" w:type="auto"/>
          </w:tcPr>
          <w:p w:rsidR="003D2430" w:rsidRDefault="003D2430" w:rsidP="00354DCC">
            <w:pPr>
              <w:rPr>
                <w:rFonts w:asciiTheme="minorHAnsi" w:hAnsiTheme="minorHAnsi" w:cs="Arial"/>
                <w:color w:val="000000" w:themeColor="text1"/>
              </w:rPr>
            </w:pPr>
            <w:r>
              <w:rPr>
                <w:rFonts w:asciiTheme="minorHAnsi" w:hAnsiTheme="minorHAnsi" w:cs="Arial"/>
                <w:color w:val="000000" w:themeColor="text1"/>
              </w:rPr>
              <w:t>20</w:t>
            </w:r>
          </w:p>
        </w:tc>
      </w:tr>
      <w:tr w:rsidR="00B4386A" w:rsidTr="00354DCC">
        <w:trPr>
          <w:trHeight w:val="260"/>
        </w:trPr>
        <w:tc>
          <w:tcPr>
            <w:tcW w:w="0" w:type="auto"/>
          </w:tcPr>
          <w:p w:rsidR="00B4386A" w:rsidRDefault="00B4386A" w:rsidP="00354DCC">
            <w:pPr>
              <w:rPr>
                <w:rFonts w:asciiTheme="minorHAnsi" w:hAnsiTheme="minorHAnsi" w:cs="Arial"/>
                <w:b/>
                <w:i/>
                <w:color w:val="009193"/>
              </w:rPr>
            </w:pPr>
          </w:p>
        </w:tc>
        <w:tc>
          <w:tcPr>
            <w:tcW w:w="0" w:type="auto"/>
          </w:tcPr>
          <w:p w:rsidR="00B4386A" w:rsidRDefault="0066236D" w:rsidP="008E1EFD">
            <w:pPr>
              <w:rPr>
                <w:rFonts w:asciiTheme="minorHAnsi" w:hAnsiTheme="minorHAnsi" w:cs="Arial"/>
                <w:color w:val="000000" w:themeColor="text1"/>
              </w:rPr>
            </w:pPr>
            <w:r>
              <w:rPr>
                <w:rFonts w:asciiTheme="minorHAnsi" w:hAnsiTheme="minorHAnsi" w:cs="Arial"/>
                <w:color w:val="000000" w:themeColor="text1"/>
              </w:rPr>
              <w:t xml:space="preserve">Contributions to </w:t>
            </w:r>
            <w:r w:rsidR="009C151E">
              <w:rPr>
                <w:rFonts w:asciiTheme="minorHAnsi" w:hAnsiTheme="minorHAnsi" w:cs="Arial"/>
                <w:color w:val="000000" w:themeColor="text1"/>
              </w:rPr>
              <w:t>Discussion</w:t>
            </w:r>
            <w:r w:rsidR="008E1EFD">
              <w:rPr>
                <w:rFonts w:asciiTheme="minorHAnsi" w:hAnsiTheme="minorHAnsi" w:cs="Arial"/>
                <w:color w:val="000000" w:themeColor="text1"/>
              </w:rPr>
              <w:t>s</w:t>
            </w:r>
          </w:p>
        </w:tc>
        <w:tc>
          <w:tcPr>
            <w:tcW w:w="0" w:type="auto"/>
          </w:tcPr>
          <w:p w:rsidR="00B4386A" w:rsidRDefault="00B4386A" w:rsidP="00354DCC">
            <w:pPr>
              <w:rPr>
                <w:rFonts w:asciiTheme="minorHAnsi" w:hAnsiTheme="minorHAnsi" w:cs="Arial"/>
                <w:color w:val="000000" w:themeColor="text1"/>
              </w:rPr>
            </w:pPr>
          </w:p>
        </w:tc>
        <w:tc>
          <w:tcPr>
            <w:tcW w:w="0" w:type="auto"/>
          </w:tcPr>
          <w:p w:rsidR="00B4386A" w:rsidRDefault="00034F62" w:rsidP="00354DCC">
            <w:pPr>
              <w:rPr>
                <w:rFonts w:asciiTheme="minorHAnsi" w:hAnsiTheme="minorHAnsi" w:cs="Arial"/>
                <w:color w:val="000000" w:themeColor="text1"/>
              </w:rPr>
            </w:pPr>
            <w:r>
              <w:rPr>
                <w:rFonts w:asciiTheme="minorHAnsi" w:hAnsiTheme="minorHAnsi" w:cs="Arial"/>
                <w:color w:val="000000" w:themeColor="text1"/>
              </w:rPr>
              <w:t>20</w:t>
            </w:r>
          </w:p>
        </w:tc>
      </w:tr>
      <w:tr w:rsidR="0006785D" w:rsidTr="00354DCC">
        <w:trPr>
          <w:trHeight w:val="260"/>
        </w:trPr>
        <w:tc>
          <w:tcPr>
            <w:tcW w:w="0" w:type="auto"/>
          </w:tcPr>
          <w:p w:rsidR="0006785D" w:rsidRDefault="0006785D" w:rsidP="00354DCC">
            <w:pPr>
              <w:rPr>
                <w:rFonts w:asciiTheme="minorHAnsi" w:hAnsiTheme="minorHAnsi" w:cs="Arial"/>
                <w:b/>
                <w:i/>
                <w:color w:val="009193"/>
              </w:rPr>
            </w:pPr>
          </w:p>
        </w:tc>
        <w:tc>
          <w:tcPr>
            <w:tcW w:w="0" w:type="auto"/>
          </w:tcPr>
          <w:p w:rsidR="0006785D" w:rsidRDefault="0006785D" w:rsidP="008E1EFD">
            <w:pPr>
              <w:rPr>
                <w:rFonts w:asciiTheme="minorHAnsi" w:hAnsiTheme="minorHAnsi" w:cs="Arial"/>
                <w:color w:val="000000" w:themeColor="text1"/>
              </w:rPr>
            </w:pPr>
          </w:p>
        </w:tc>
        <w:tc>
          <w:tcPr>
            <w:tcW w:w="0" w:type="auto"/>
          </w:tcPr>
          <w:p w:rsidR="0006785D" w:rsidRDefault="0006785D" w:rsidP="00354DCC">
            <w:pPr>
              <w:rPr>
                <w:rFonts w:asciiTheme="minorHAnsi" w:hAnsiTheme="minorHAnsi" w:cs="Arial"/>
                <w:color w:val="000000" w:themeColor="text1"/>
              </w:rPr>
            </w:pPr>
          </w:p>
        </w:tc>
        <w:tc>
          <w:tcPr>
            <w:tcW w:w="0" w:type="auto"/>
          </w:tcPr>
          <w:p w:rsidR="0006785D" w:rsidRDefault="0006785D" w:rsidP="00354DCC">
            <w:pPr>
              <w:rPr>
                <w:rFonts w:asciiTheme="minorHAnsi" w:hAnsiTheme="minorHAnsi" w:cs="Arial"/>
                <w:color w:val="000000" w:themeColor="text1"/>
              </w:rPr>
            </w:pPr>
          </w:p>
        </w:tc>
      </w:tr>
    </w:tbl>
    <w:p w:rsidR="003D2430" w:rsidRDefault="003D2430" w:rsidP="003D2430">
      <w:pPr>
        <w:rPr>
          <w:rFonts w:asciiTheme="minorHAnsi" w:hAnsiTheme="minorHAnsi" w:cs="Arial"/>
          <w:color w:val="000000" w:themeColor="text1"/>
        </w:rPr>
      </w:pPr>
    </w:p>
    <w:p w:rsidR="003D2430" w:rsidRDefault="003D2430" w:rsidP="003D2430">
      <w:pPr>
        <w:rPr>
          <w:rFonts w:asciiTheme="minorHAnsi" w:hAnsiTheme="minorHAnsi" w:cs="Arial"/>
          <w:color w:val="000000" w:themeColor="text1"/>
        </w:rPr>
      </w:pPr>
    </w:p>
    <w:p w:rsidR="003D2430" w:rsidRPr="00E113D9" w:rsidRDefault="00E113D9" w:rsidP="003D2430">
      <w:pPr>
        <w:rPr>
          <w:rFonts w:asciiTheme="minorHAnsi" w:hAnsiTheme="minorHAnsi" w:cs="Arial"/>
          <w:color w:val="000000" w:themeColor="text1"/>
        </w:rPr>
      </w:pPr>
      <w:r>
        <w:rPr>
          <w:rFonts w:asciiTheme="minorHAnsi" w:hAnsiTheme="minorHAnsi" w:cs="Arial"/>
          <w:b/>
          <w:i/>
          <w:color w:val="009193"/>
        </w:rPr>
        <w:t>MODULE 1 ASSIGNMENT</w:t>
      </w:r>
      <w:r w:rsidRPr="00E113D9">
        <w:rPr>
          <w:rFonts w:asciiTheme="minorHAnsi" w:hAnsiTheme="minorHAnsi" w:cs="Arial"/>
          <w:b/>
          <w:i/>
          <w:color w:val="009193"/>
        </w:rPr>
        <w:t xml:space="preserve">: </w:t>
      </w:r>
      <w:r w:rsidR="003D2430" w:rsidRPr="00E113D9">
        <w:rPr>
          <w:rFonts w:asciiTheme="minorHAnsi" w:hAnsiTheme="minorHAnsi" w:cs="Arial"/>
          <w:color w:val="000000" w:themeColor="text1"/>
        </w:rPr>
        <w:t>Bio and Statement of Interests: submitted on Assignments page and posted on Discussion</w:t>
      </w:r>
      <w:r w:rsidR="00C3281C" w:rsidRPr="00E113D9">
        <w:rPr>
          <w:rFonts w:asciiTheme="minorHAnsi" w:hAnsiTheme="minorHAnsi" w:cs="Arial"/>
          <w:color w:val="000000" w:themeColor="text1"/>
        </w:rPr>
        <w:t>s</w:t>
      </w:r>
      <w:r w:rsidR="003D2430" w:rsidRPr="00E113D9">
        <w:rPr>
          <w:rFonts w:asciiTheme="minorHAnsi" w:hAnsiTheme="minorHAnsi" w:cs="Arial"/>
          <w:color w:val="000000" w:themeColor="text1"/>
        </w:rPr>
        <w:t xml:space="preserve"> Board. </w:t>
      </w:r>
      <w:proofErr w:type="gramStart"/>
      <w:r w:rsidR="003D2430" w:rsidRPr="00E113D9">
        <w:rPr>
          <w:rFonts w:asciiTheme="minorHAnsi" w:hAnsiTheme="minorHAnsi" w:cs="Arial"/>
          <w:color w:val="000000" w:themeColor="text1"/>
        </w:rPr>
        <w:t>Thursday, August 31</w:t>
      </w:r>
      <w:r w:rsidR="003D2430" w:rsidRPr="00E113D9">
        <w:rPr>
          <w:rFonts w:asciiTheme="minorHAnsi" w:hAnsiTheme="minorHAnsi" w:cs="Arial"/>
          <w:color w:val="000000" w:themeColor="text1"/>
          <w:vertAlign w:val="superscript"/>
        </w:rPr>
        <w:t>th</w:t>
      </w:r>
      <w:r w:rsidR="003D2430" w:rsidRPr="00E113D9">
        <w:rPr>
          <w:rFonts w:asciiTheme="minorHAnsi" w:hAnsiTheme="minorHAnsi" w:cs="Arial"/>
          <w:color w:val="000000" w:themeColor="text1"/>
        </w:rPr>
        <w:t>, 08/30/17, 15 points.</w:t>
      </w:r>
      <w:proofErr w:type="gramEnd"/>
    </w:p>
    <w:p w:rsidR="003D2430" w:rsidRPr="00E113D9" w:rsidRDefault="003D2430" w:rsidP="003D2430">
      <w:pPr>
        <w:rPr>
          <w:rFonts w:asciiTheme="minorHAnsi" w:hAnsiTheme="minorHAnsi" w:cs="Arial"/>
          <w:color w:val="000000" w:themeColor="text1"/>
        </w:rPr>
      </w:pPr>
    </w:p>
    <w:p w:rsidR="003D2430" w:rsidRPr="00E113D9" w:rsidRDefault="00E113D9" w:rsidP="003D2430">
      <w:pPr>
        <w:rPr>
          <w:rFonts w:asciiTheme="minorHAnsi" w:hAnsiTheme="minorHAnsi" w:cs="Arial"/>
          <w:color w:val="000000" w:themeColor="text1"/>
        </w:rPr>
      </w:pPr>
      <w:r>
        <w:rPr>
          <w:rFonts w:asciiTheme="minorHAnsi" w:hAnsiTheme="minorHAnsi" w:cs="Arial"/>
          <w:b/>
          <w:i/>
          <w:color w:val="009193"/>
        </w:rPr>
        <w:t>MODULE 2 ASSIGNMENT</w:t>
      </w:r>
      <w:r w:rsidRPr="00E113D9">
        <w:rPr>
          <w:rFonts w:asciiTheme="minorHAnsi" w:hAnsiTheme="minorHAnsi" w:cs="Arial"/>
          <w:b/>
          <w:i/>
          <w:color w:val="009193"/>
        </w:rPr>
        <w:t xml:space="preserve">: </w:t>
      </w:r>
      <w:r w:rsidR="003D2430" w:rsidRPr="00E113D9">
        <w:rPr>
          <w:rFonts w:asciiTheme="minorHAnsi" w:hAnsiTheme="minorHAnsi" w:cs="Arial"/>
          <w:color w:val="000000" w:themeColor="text1"/>
        </w:rPr>
        <w:t xml:space="preserve"> Bibliography Assignment</w:t>
      </w:r>
      <w:r w:rsidR="007E4196">
        <w:rPr>
          <w:rFonts w:asciiTheme="minorHAnsi" w:hAnsiTheme="minorHAnsi" w:cs="Arial"/>
          <w:color w:val="000000" w:themeColor="text1"/>
        </w:rPr>
        <w:t xml:space="preserve"> - Principles, Ethics and Values</w:t>
      </w:r>
      <w:r w:rsidR="003D2430" w:rsidRPr="00E113D9">
        <w:rPr>
          <w:rFonts w:asciiTheme="minorHAnsi" w:hAnsiTheme="minorHAnsi" w:cs="Arial"/>
          <w:color w:val="000000" w:themeColor="text1"/>
        </w:rPr>
        <w:t xml:space="preserve">. </w:t>
      </w:r>
      <w:proofErr w:type="gramStart"/>
      <w:r w:rsidR="003D2430" w:rsidRPr="00E113D9">
        <w:rPr>
          <w:rFonts w:asciiTheme="minorHAnsi" w:hAnsiTheme="minorHAnsi" w:cs="Arial"/>
          <w:color w:val="000000" w:themeColor="text1"/>
        </w:rPr>
        <w:t>09/2</w:t>
      </w:r>
      <w:r w:rsidR="004F68DA" w:rsidRPr="00E113D9">
        <w:rPr>
          <w:rFonts w:asciiTheme="minorHAnsi" w:hAnsiTheme="minorHAnsi" w:cs="Arial"/>
          <w:color w:val="000000" w:themeColor="text1"/>
        </w:rPr>
        <w:t>1</w:t>
      </w:r>
      <w:r w:rsidR="003D2430" w:rsidRPr="00E113D9">
        <w:rPr>
          <w:rFonts w:asciiTheme="minorHAnsi" w:hAnsiTheme="minorHAnsi" w:cs="Arial"/>
          <w:color w:val="000000" w:themeColor="text1"/>
        </w:rPr>
        <w:t>/17, 25 points.</w:t>
      </w:r>
      <w:proofErr w:type="gramEnd"/>
    </w:p>
    <w:p w:rsidR="003D2430" w:rsidRPr="00E113D9" w:rsidRDefault="003D2430" w:rsidP="003D2430">
      <w:pPr>
        <w:rPr>
          <w:rFonts w:asciiTheme="minorHAnsi" w:hAnsiTheme="minorHAnsi" w:cs="Arial"/>
          <w:color w:val="000000" w:themeColor="text1"/>
        </w:rPr>
      </w:pPr>
    </w:p>
    <w:p w:rsidR="003D2430" w:rsidRPr="00E113D9" w:rsidRDefault="00E113D9" w:rsidP="003D2430">
      <w:pPr>
        <w:rPr>
          <w:rFonts w:asciiTheme="minorHAnsi" w:hAnsiTheme="minorHAnsi" w:cs="Arial"/>
          <w:color w:val="000000" w:themeColor="text1"/>
        </w:rPr>
      </w:pPr>
      <w:r>
        <w:rPr>
          <w:rFonts w:asciiTheme="minorHAnsi" w:hAnsiTheme="minorHAnsi" w:cs="Arial"/>
          <w:b/>
          <w:i/>
          <w:color w:val="009193"/>
        </w:rPr>
        <w:t>MODULE 3 ASSIGNMENT</w:t>
      </w:r>
      <w:r w:rsidRPr="00E113D9">
        <w:rPr>
          <w:rFonts w:asciiTheme="minorHAnsi" w:hAnsiTheme="minorHAnsi" w:cs="Arial"/>
          <w:b/>
          <w:i/>
          <w:color w:val="009193"/>
        </w:rPr>
        <w:t xml:space="preserve">: </w:t>
      </w:r>
      <w:r w:rsidR="003D2430" w:rsidRPr="00E113D9">
        <w:rPr>
          <w:rFonts w:asciiTheme="minorHAnsi" w:hAnsiTheme="minorHAnsi" w:cs="Arial"/>
          <w:color w:val="000000" w:themeColor="text1"/>
        </w:rPr>
        <w:t xml:space="preserve"> </w:t>
      </w:r>
      <w:r w:rsidR="00CF49BF">
        <w:rPr>
          <w:rFonts w:asciiTheme="minorHAnsi" w:hAnsiTheme="minorHAnsi" w:cs="Arial"/>
          <w:color w:val="000000" w:themeColor="text1"/>
        </w:rPr>
        <w:t xml:space="preserve">Methods: </w:t>
      </w:r>
      <w:r w:rsidR="003D2430" w:rsidRPr="00E113D9">
        <w:rPr>
          <w:rFonts w:asciiTheme="minorHAnsi" w:hAnsiTheme="minorHAnsi" w:cs="Arial"/>
          <w:color w:val="000000" w:themeColor="text1"/>
        </w:rPr>
        <w:t xml:space="preserve">1,000 word Literature Review plus Bibliography. </w:t>
      </w:r>
      <w:proofErr w:type="gramStart"/>
      <w:r w:rsidR="003D2430" w:rsidRPr="00E113D9">
        <w:rPr>
          <w:rFonts w:asciiTheme="minorHAnsi" w:hAnsiTheme="minorHAnsi" w:cs="Arial"/>
          <w:color w:val="000000" w:themeColor="text1"/>
        </w:rPr>
        <w:t xml:space="preserve">Thursday, October 11th, </w:t>
      </w:r>
      <w:r w:rsidR="004F68DA" w:rsidRPr="00E113D9">
        <w:rPr>
          <w:rFonts w:asciiTheme="minorHAnsi" w:hAnsiTheme="minorHAnsi" w:cs="Arial"/>
          <w:color w:val="000000" w:themeColor="text1"/>
        </w:rPr>
        <w:t>10/12</w:t>
      </w:r>
      <w:r w:rsidR="00BE29F8">
        <w:rPr>
          <w:rFonts w:asciiTheme="minorHAnsi" w:hAnsiTheme="minorHAnsi" w:cs="Arial"/>
          <w:color w:val="000000" w:themeColor="text1"/>
        </w:rPr>
        <w:t>/16, 30</w:t>
      </w:r>
      <w:r w:rsidR="003D2430" w:rsidRPr="00E113D9">
        <w:rPr>
          <w:rFonts w:asciiTheme="minorHAnsi" w:hAnsiTheme="minorHAnsi" w:cs="Arial"/>
          <w:color w:val="000000" w:themeColor="text1"/>
        </w:rPr>
        <w:t xml:space="preserve"> points.</w:t>
      </w:r>
      <w:proofErr w:type="gramEnd"/>
    </w:p>
    <w:p w:rsidR="003D2430" w:rsidRPr="00E113D9" w:rsidRDefault="003D2430" w:rsidP="003D2430">
      <w:pPr>
        <w:rPr>
          <w:rFonts w:asciiTheme="minorHAnsi" w:hAnsiTheme="minorHAnsi" w:cs="Arial"/>
          <w:color w:val="000000" w:themeColor="text1"/>
        </w:rPr>
      </w:pPr>
    </w:p>
    <w:p w:rsidR="003D2430" w:rsidRPr="00E113D9" w:rsidRDefault="00E113D9" w:rsidP="003D2430">
      <w:pPr>
        <w:rPr>
          <w:rFonts w:asciiTheme="minorHAnsi" w:hAnsiTheme="minorHAnsi" w:cs="Arial"/>
          <w:color w:val="000000" w:themeColor="text1"/>
        </w:rPr>
      </w:pPr>
      <w:r>
        <w:rPr>
          <w:rFonts w:asciiTheme="minorHAnsi" w:hAnsiTheme="minorHAnsi" w:cs="Arial"/>
          <w:b/>
          <w:i/>
          <w:color w:val="009193"/>
        </w:rPr>
        <w:t>MODULE 4 ASSIGNMENT</w:t>
      </w:r>
      <w:r w:rsidRPr="00E113D9">
        <w:rPr>
          <w:rFonts w:asciiTheme="minorHAnsi" w:hAnsiTheme="minorHAnsi" w:cs="Arial"/>
          <w:b/>
          <w:i/>
          <w:color w:val="009193"/>
        </w:rPr>
        <w:t>:</w:t>
      </w:r>
      <w:r w:rsidR="003D2430" w:rsidRPr="00E113D9">
        <w:rPr>
          <w:rFonts w:asciiTheme="minorHAnsi" w:hAnsiTheme="minorHAnsi" w:cs="Arial"/>
          <w:color w:val="000000" w:themeColor="text1"/>
        </w:rPr>
        <w:t xml:space="preserve"> </w:t>
      </w:r>
      <w:r w:rsidR="00BE29F8">
        <w:rPr>
          <w:rFonts w:asciiTheme="minorHAnsi" w:hAnsiTheme="minorHAnsi" w:cs="Arial"/>
          <w:color w:val="000000" w:themeColor="text1"/>
        </w:rPr>
        <w:t>History</w:t>
      </w:r>
      <w:r w:rsidR="00BE29F8" w:rsidRPr="00E113D9">
        <w:rPr>
          <w:rFonts w:asciiTheme="minorHAnsi" w:hAnsiTheme="minorHAnsi" w:cs="Arial"/>
          <w:color w:val="000000" w:themeColor="text1"/>
        </w:rPr>
        <w:t xml:space="preserve"> </w:t>
      </w:r>
      <w:r w:rsidR="00BE29F8">
        <w:rPr>
          <w:rFonts w:asciiTheme="minorHAnsi" w:hAnsiTheme="minorHAnsi" w:cs="Arial"/>
          <w:color w:val="000000" w:themeColor="text1"/>
        </w:rPr>
        <w:t xml:space="preserve">Essay Assignment: </w:t>
      </w:r>
      <w:r w:rsidR="003D2430" w:rsidRPr="00E113D9">
        <w:rPr>
          <w:rFonts w:asciiTheme="minorHAnsi" w:hAnsiTheme="minorHAnsi" w:cs="Arial"/>
          <w:color w:val="000000" w:themeColor="text1"/>
        </w:rPr>
        <w:t xml:space="preserve">1,000 word (4 </w:t>
      </w:r>
      <w:proofErr w:type="gramStart"/>
      <w:r w:rsidR="003D2430" w:rsidRPr="00E113D9">
        <w:rPr>
          <w:rFonts w:asciiTheme="minorHAnsi" w:hAnsiTheme="minorHAnsi" w:cs="Arial"/>
          <w:color w:val="000000" w:themeColor="text1"/>
        </w:rPr>
        <w:t>page</w:t>
      </w:r>
      <w:proofErr w:type="gramEnd"/>
      <w:r w:rsidR="003D2430" w:rsidRPr="00E113D9">
        <w:rPr>
          <w:rFonts w:asciiTheme="minorHAnsi" w:hAnsiTheme="minorHAnsi" w:cs="Arial"/>
          <w:color w:val="000000" w:themeColor="text1"/>
        </w:rPr>
        <w:t xml:space="preserve">) </w:t>
      </w:r>
      <w:r w:rsidR="00B84F75" w:rsidRPr="00E113D9">
        <w:rPr>
          <w:rFonts w:asciiTheme="minorHAnsi" w:hAnsiTheme="minorHAnsi" w:cs="Arial"/>
          <w:color w:val="000000" w:themeColor="text1"/>
        </w:rPr>
        <w:t xml:space="preserve">A </w:t>
      </w:r>
      <w:r w:rsidR="0000306D">
        <w:rPr>
          <w:rFonts w:asciiTheme="minorHAnsi" w:hAnsiTheme="minorHAnsi" w:cs="Arial"/>
          <w:color w:val="000000" w:themeColor="text1"/>
        </w:rPr>
        <w:t>brief essay</w:t>
      </w:r>
      <w:r w:rsidR="00B84F75" w:rsidRPr="00E113D9">
        <w:rPr>
          <w:rFonts w:asciiTheme="minorHAnsi" w:hAnsiTheme="minorHAnsi" w:cs="Arial"/>
          <w:color w:val="000000" w:themeColor="text1"/>
        </w:rPr>
        <w:t xml:space="preserve"> on a topic of your choice in foundations of LIS that uses one or more of the various methods we cover in the course. </w:t>
      </w:r>
      <w:proofErr w:type="gramStart"/>
      <w:r w:rsidR="00B84F75" w:rsidRPr="00E113D9">
        <w:rPr>
          <w:rFonts w:asciiTheme="minorHAnsi" w:hAnsiTheme="minorHAnsi" w:cs="Arial"/>
          <w:color w:val="000000" w:themeColor="text1"/>
        </w:rPr>
        <w:t>Choice of Research Paper or Encyclopedia Entry; detailed instructions on Assignments page.</w:t>
      </w:r>
      <w:proofErr w:type="gramEnd"/>
      <w:r w:rsidR="00B84F75" w:rsidRPr="00E113D9">
        <w:rPr>
          <w:rFonts w:asciiTheme="minorHAnsi" w:hAnsiTheme="minorHAnsi" w:cs="Arial"/>
          <w:color w:val="000000" w:themeColor="text1"/>
        </w:rPr>
        <w:t xml:space="preserve"> </w:t>
      </w:r>
      <w:proofErr w:type="gramStart"/>
      <w:r w:rsidR="003D2430" w:rsidRPr="00E113D9">
        <w:rPr>
          <w:rFonts w:asciiTheme="minorHAnsi" w:hAnsiTheme="minorHAnsi" w:cs="Arial"/>
          <w:color w:val="000000" w:themeColor="text1"/>
        </w:rPr>
        <w:t>Thursday, November 8</w:t>
      </w:r>
      <w:r w:rsidR="003D2430" w:rsidRPr="00E113D9">
        <w:rPr>
          <w:rFonts w:asciiTheme="minorHAnsi" w:hAnsiTheme="minorHAnsi" w:cs="Arial"/>
          <w:color w:val="000000" w:themeColor="text1"/>
          <w:vertAlign w:val="superscript"/>
        </w:rPr>
        <w:t>th</w:t>
      </w:r>
      <w:r w:rsidR="003D2430" w:rsidRPr="00E113D9">
        <w:rPr>
          <w:rFonts w:asciiTheme="minorHAnsi" w:hAnsiTheme="minorHAnsi" w:cs="Arial"/>
          <w:color w:val="000000" w:themeColor="text1"/>
        </w:rPr>
        <w:t xml:space="preserve">, </w:t>
      </w:r>
      <w:r w:rsidR="004F68DA" w:rsidRPr="00E113D9">
        <w:rPr>
          <w:rFonts w:asciiTheme="minorHAnsi" w:hAnsiTheme="minorHAnsi" w:cs="Arial"/>
          <w:color w:val="000000" w:themeColor="text1"/>
        </w:rPr>
        <w:t>11/09</w:t>
      </w:r>
      <w:r w:rsidR="003D2430" w:rsidRPr="00E113D9">
        <w:rPr>
          <w:rFonts w:asciiTheme="minorHAnsi" w:hAnsiTheme="minorHAnsi" w:cs="Arial"/>
          <w:color w:val="000000" w:themeColor="text1"/>
        </w:rPr>
        <w:t>/17</w:t>
      </w:r>
      <w:r w:rsidR="00BE29F8">
        <w:rPr>
          <w:rFonts w:asciiTheme="minorHAnsi" w:hAnsiTheme="minorHAnsi" w:cs="Arial"/>
          <w:color w:val="000000" w:themeColor="text1"/>
        </w:rPr>
        <w:t>, 40</w:t>
      </w:r>
      <w:r w:rsidR="003D2430" w:rsidRPr="00E113D9">
        <w:rPr>
          <w:rFonts w:asciiTheme="minorHAnsi" w:hAnsiTheme="minorHAnsi" w:cs="Arial"/>
          <w:color w:val="000000" w:themeColor="text1"/>
        </w:rPr>
        <w:t xml:space="preserve"> points.</w:t>
      </w:r>
      <w:proofErr w:type="gramEnd"/>
      <w:r w:rsidR="003D2430" w:rsidRPr="00E113D9">
        <w:rPr>
          <w:rFonts w:asciiTheme="minorHAnsi" w:hAnsiTheme="minorHAnsi" w:cs="Arial"/>
          <w:color w:val="000000" w:themeColor="text1"/>
        </w:rPr>
        <w:t xml:space="preserve"> </w:t>
      </w:r>
    </w:p>
    <w:p w:rsidR="003D2430" w:rsidRPr="00E113D9" w:rsidRDefault="003D2430" w:rsidP="003D2430">
      <w:pPr>
        <w:rPr>
          <w:rFonts w:asciiTheme="minorHAnsi" w:hAnsiTheme="minorHAnsi" w:cs="Arial"/>
          <w:color w:val="000000" w:themeColor="text1"/>
        </w:rPr>
      </w:pPr>
    </w:p>
    <w:p w:rsidR="003D2430" w:rsidRPr="00E113D9" w:rsidRDefault="00E113D9" w:rsidP="003D2430">
      <w:pPr>
        <w:rPr>
          <w:rFonts w:asciiTheme="minorHAnsi" w:hAnsiTheme="minorHAnsi" w:cs="Arial"/>
          <w:color w:val="000000" w:themeColor="text1"/>
        </w:rPr>
      </w:pPr>
      <w:r>
        <w:rPr>
          <w:rFonts w:asciiTheme="minorHAnsi" w:hAnsiTheme="minorHAnsi" w:cs="Arial"/>
          <w:b/>
          <w:i/>
          <w:color w:val="009193"/>
        </w:rPr>
        <w:t>MODULE 5 ASSIGNMENT</w:t>
      </w:r>
      <w:r w:rsidRPr="00E113D9">
        <w:rPr>
          <w:rFonts w:asciiTheme="minorHAnsi" w:hAnsiTheme="minorHAnsi" w:cs="Arial"/>
          <w:b/>
          <w:i/>
          <w:color w:val="009193"/>
        </w:rPr>
        <w:t>:</w:t>
      </w:r>
      <w:r w:rsidR="003D2430" w:rsidRPr="00E113D9">
        <w:rPr>
          <w:rFonts w:asciiTheme="minorHAnsi" w:hAnsiTheme="minorHAnsi" w:cs="Arial"/>
          <w:color w:val="000000" w:themeColor="text1"/>
        </w:rPr>
        <w:t xml:space="preserve"> Final Term Research Project: 2,500-3,000 words (10-12 double-spaced pages) plus final refined bibliography. A project on a topic of your choice in foundations of LIS that uses one or more of the various methods we cover in the course. </w:t>
      </w:r>
      <w:proofErr w:type="gramStart"/>
      <w:r w:rsidR="003D2430" w:rsidRPr="00E113D9">
        <w:rPr>
          <w:rFonts w:asciiTheme="minorHAnsi" w:hAnsiTheme="minorHAnsi" w:cs="Arial"/>
          <w:color w:val="000000" w:themeColor="text1"/>
        </w:rPr>
        <w:t>Choice of Research Paper or Encyclopedia Entry; detailed instructions on Assignments page.</w:t>
      </w:r>
      <w:proofErr w:type="gramEnd"/>
      <w:r w:rsidR="003D2430" w:rsidRPr="00E113D9">
        <w:rPr>
          <w:rFonts w:asciiTheme="minorHAnsi" w:hAnsiTheme="minorHAnsi" w:cs="Arial"/>
          <w:color w:val="000000" w:themeColor="text1"/>
        </w:rPr>
        <w:t xml:space="preserve"> </w:t>
      </w:r>
      <w:proofErr w:type="gramStart"/>
      <w:r w:rsidR="003D2430" w:rsidRPr="00E113D9">
        <w:rPr>
          <w:rFonts w:asciiTheme="minorHAnsi" w:hAnsiTheme="minorHAnsi" w:cs="Arial"/>
          <w:color w:val="000000" w:themeColor="text1"/>
        </w:rPr>
        <w:t xml:space="preserve">Due Thursday, December 6th, </w:t>
      </w:r>
      <w:r w:rsidR="004F68DA" w:rsidRPr="00E113D9">
        <w:rPr>
          <w:rFonts w:asciiTheme="minorHAnsi" w:hAnsiTheme="minorHAnsi" w:cs="Arial"/>
          <w:color w:val="000000" w:themeColor="text1"/>
        </w:rPr>
        <w:t>12/07</w:t>
      </w:r>
      <w:r w:rsidR="003D2430" w:rsidRPr="00E113D9">
        <w:rPr>
          <w:rFonts w:asciiTheme="minorHAnsi" w:hAnsiTheme="minorHAnsi" w:cs="Arial"/>
          <w:color w:val="000000" w:themeColor="text1"/>
        </w:rPr>
        <w:t>/17, 50 points.</w:t>
      </w:r>
      <w:proofErr w:type="gramEnd"/>
    </w:p>
    <w:p w:rsidR="003D2430" w:rsidRPr="00E113D9" w:rsidRDefault="003D2430" w:rsidP="003D2430">
      <w:pPr>
        <w:rPr>
          <w:rFonts w:asciiTheme="minorHAnsi" w:hAnsiTheme="minorHAnsi" w:cs="Arial"/>
          <w:color w:val="000000" w:themeColor="text1"/>
        </w:rPr>
      </w:pPr>
    </w:p>
    <w:p w:rsidR="00E113D9" w:rsidRPr="00E113D9" w:rsidRDefault="00E113D9" w:rsidP="003D2430">
      <w:pPr>
        <w:rPr>
          <w:rFonts w:asciiTheme="minorHAnsi" w:hAnsiTheme="minorHAnsi" w:cs="Arial"/>
          <w:color w:val="000000" w:themeColor="text1"/>
        </w:rPr>
      </w:pPr>
      <w:r>
        <w:rPr>
          <w:rFonts w:asciiTheme="minorHAnsi" w:hAnsiTheme="minorHAnsi" w:cs="Arial"/>
          <w:b/>
          <w:i/>
          <w:color w:val="009193"/>
        </w:rPr>
        <w:t>MODULE 6 ASSIGNMENT</w:t>
      </w:r>
      <w:r w:rsidRPr="00E113D9">
        <w:rPr>
          <w:rFonts w:asciiTheme="minorHAnsi" w:hAnsiTheme="minorHAnsi" w:cs="Arial"/>
          <w:b/>
          <w:i/>
          <w:color w:val="009193"/>
        </w:rPr>
        <w:t xml:space="preserve">: </w:t>
      </w:r>
      <w:r w:rsidR="00235BF1">
        <w:rPr>
          <w:rFonts w:asciiTheme="minorHAnsi" w:hAnsiTheme="minorHAnsi" w:cs="Arial"/>
          <w:color w:val="000000" w:themeColor="text1"/>
        </w:rPr>
        <w:t>Advocacy Assignment</w:t>
      </w:r>
      <w:r w:rsidR="002A3782">
        <w:rPr>
          <w:rFonts w:asciiTheme="minorHAnsi" w:hAnsiTheme="minorHAnsi" w:cs="Arial"/>
          <w:color w:val="000000" w:themeColor="text1"/>
        </w:rPr>
        <w:t xml:space="preserve">. Argument </w:t>
      </w:r>
      <w:r w:rsidR="009F373B">
        <w:rPr>
          <w:rFonts w:asciiTheme="minorHAnsi" w:hAnsiTheme="minorHAnsi" w:cs="Arial"/>
          <w:color w:val="000000" w:themeColor="text1"/>
        </w:rPr>
        <w:t xml:space="preserve">advocating </w:t>
      </w:r>
      <w:r w:rsidR="002A3782">
        <w:rPr>
          <w:rFonts w:asciiTheme="minorHAnsi" w:hAnsiTheme="minorHAnsi" w:cs="Arial"/>
          <w:color w:val="000000" w:themeColor="text1"/>
        </w:rPr>
        <w:t xml:space="preserve">for the value of libraries framed as a letter to </w:t>
      </w:r>
      <w:r w:rsidR="009F373B">
        <w:rPr>
          <w:rFonts w:asciiTheme="minorHAnsi" w:hAnsiTheme="minorHAnsi" w:cs="Arial"/>
          <w:color w:val="000000" w:themeColor="text1"/>
        </w:rPr>
        <w:t xml:space="preserve">your government representative. </w:t>
      </w:r>
      <w:proofErr w:type="gramStart"/>
      <w:r w:rsidR="009F373B">
        <w:rPr>
          <w:rFonts w:asciiTheme="minorHAnsi" w:hAnsiTheme="minorHAnsi" w:cs="Arial"/>
          <w:color w:val="000000" w:themeColor="text1"/>
        </w:rPr>
        <w:t>20 points.</w:t>
      </w:r>
      <w:proofErr w:type="gramEnd"/>
    </w:p>
    <w:p w:rsidR="00E113D9" w:rsidRPr="00E113D9" w:rsidRDefault="00E113D9" w:rsidP="003D2430">
      <w:pPr>
        <w:rPr>
          <w:rFonts w:asciiTheme="minorHAnsi" w:hAnsiTheme="minorHAnsi" w:cs="Arial"/>
          <w:color w:val="000000" w:themeColor="text1"/>
        </w:rPr>
      </w:pPr>
    </w:p>
    <w:p w:rsidR="003D2430" w:rsidRPr="0033259C" w:rsidRDefault="00E113D9" w:rsidP="003D2430">
      <w:pPr>
        <w:rPr>
          <w:rFonts w:asciiTheme="minorHAnsi" w:hAnsiTheme="minorHAnsi" w:cs="Arial"/>
          <w:color w:val="000000" w:themeColor="text1"/>
        </w:rPr>
      </w:pPr>
      <w:r w:rsidRPr="00E113D9">
        <w:rPr>
          <w:rFonts w:asciiTheme="minorHAnsi" w:hAnsiTheme="minorHAnsi" w:cs="Arial"/>
          <w:color w:val="000000" w:themeColor="text1"/>
        </w:rPr>
        <w:t xml:space="preserve">7. </w:t>
      </w:r>
      <w:r w:rsidR="003D2430" w:rsidRPr="00E113D9">
        <w:rPr>
          <w:rFonts w:asciiTheme="minorHAnsi" w:hAnsiTheme="minorHAnsi" w:cs="Arial"/>
          <w:color w:val="000000" w:themeColor="text1"/>
        </w:rPr>
        <w:t>Discussion Participation: regular postings, 20 points.</w:t>
      </w:r>
    </w:p>
    <w:p w:rsidR="003D2430" w:rsidRPr="0033259C" w:rsidRDefault="003D2430" w:rsidP="003D2430">
      <w:pPr>
        <w:rPr>
          <w:rFonts w:asciiTheme="minorHAnsi" w:hAnsiTheme="minorHAnsi" w:cs="Arial"/>
          <w:color w:val="000000" w:themeColor="text1"/>
        </w:rPr>
      </w:pPr>
    </w:p>
    <w:p w:rsidR="003D2430" w:rsidRPr="0033259C" w:rsidRDefault="003D2430" w:rsidP="003D2430">
      <w:pPr>
        <w:rPr>
          <w:rFonts w:asciiTheme="minorHAnsi" w:hAnsiTheme="minorHAnsi" w:cs="Arial"/>
          <w:color w:val="000000" w:themeColor="text1"/>
        </w:rPr>
      </w:pPr>
    </w:p>
    <w:p w:rsidR="003D2430" w:rsidRPr="0033259C" w:rsidRDefault="003D2430" w:rsidP="003D2430">
      <w:pPr>
        <w:rPr>
          <w:rFonts w:asciiTheme="minorHAnsi" w:hAnsiTheme="minorHAnsi" w:cs="Arial"/>
          <w:b/>
          <w:color w:val="1F497D" w:themeColor="text2"/>
        </w:rPr>
      </w:pPr>
      <w:r w:rsidRPr="0033259C">
        <w:rPr>
          <w:rFonts w:asciiTheme="minorHAnsi" w:hAnsiTheme="minorHAnsi" w:cs="Arial"/>
          <w:b/>
          <w:color w:val="1F497D" w:themeColor="text2"/>
        </w:rPr>
        <w:t>Total points for assignments: 200</w:t>
      </w:r>
    </w:p>
    <w:p w:rsidR="003D2430" w:rsidRPr="0033259C" w:rsidRDefault="003D2430" w:rsidP="00C54D73">
      <w:pPr>
        <w:spacing w:beforeLines="1" w:afterLines="1"/>
        <w:rPr>
          <w:rFonts w:asciiTheme="minorHAnsi" w:hAnsiTheme="minorHAnsi" w:cs="Arial"/>
        </w:rPr>
      </w:pPr>
    </w:p>
    <w:p w:rsidR="003D2430" w:rsidRPr="0033259C" w:rsidRDefault="003D2430" w:rsidP="003D2430">
      <w:pPr>
        <w:rPr>
          <w:rFonts w:asciiTheme="minorHAnsi" w:hAnsiTheme="minorHAnsi" w:cs="Arial"/>
          <w:color w:val="000000" w:themeColor="text1"/>
        </w:rPr>
      </w:pPr>
      <w:r w:rsidRPr="0033259C">
        <w:rPr>
          <w:rFonts w:asciiTheme="minorHAnsi" w:hAnsiTheme="minorHAnsi" w:cs="Arial"/>
          <w:color w:val="000000" w:themeColor="text1"/>
        </w:rPr>
        <w:t>Bonus Points: 5 points.</w:t>
      </w:r>
    </w:p>
    <w:p w:rsidR="003D2430" w:rsidRPr="0033259C" w:rsidRDefault="003D2430" w:rsidP="00C54D73">
      <w:pPr>
        <w:spacing w:beforeLines="1" w:afterLines="1"/>
        <w:rPr>
          <w:rFonts w:asciiTheme="minorHAnsi" w:hAnsiTheme="minorHAnsi" w:cs="Arial"/>
        </w:rPr>
      </w:pPr>
    </w:p>
    <w:p w:rsidR="003D2430" w:rsidRPr="0033259C" w:rsidRDefault="003D2430" w:rsidP="003D2430">
      <w:pPr>
        <w:rPr>
          <w:rFonts w:asciiTheme="minorHAnsi" w:hAnsiTheme="minorHAnsi" w:cs="Arial"/>
          <w:b/>
          <w:color w:val="1F497D" w:themeColor="text2"/>
        </w:rPr>
      </w:pPr>
      <w:r w:rsidRPr="0033259C">
        <w:rPr>
          <w:rFonts w:asciiTheme="minorHAnsi" w:hAnsiTheme="minorHAnsi" w:cs="Arial"/>
          <w:b/>
          <w:color w:val="1F497D" w:themeColor="text2"/>
        </w:rPr>
        <w:t>Total including bonus points: 205</w:t>
      </w:r>
    </w:p>
    <w:p w:rsidR="003D2430" w:rsidRPr="0033259C" w:rsidRDefault="003D2430" w:rsidP="003D2430">
      <w:pPr>
        <w:rPr>
          <w:rFonts w:asciiTheme="minorHAnsi" w:hAnsiTheme="minorHAnsi" w:cs="Arial"/>
          <w:b/>
          <w:color w:val="1F497D" w:themeColor="text2"/>
        </w:rPr>
      </w:pPr>
    </w:p>
    <w:p w:rsidR="003D2430" w:rsidRPr="0033259C" w:rsidRDefault="003D2430" w:rsidP="003D2430">
      <w:pPr>
        <w:rPr>
          <w:rFonts w:asciiTheme="minorHAnsi" w:hAnsiTheme="minorHAnsi" w:cs="Arial"/>
          <w:color w:val="000000" w:themeColor="text1"/>
        </w:rPr>
      </w:pPr>
      <w:proofErr w:type="gramStart"/>
      <w:r w:rsidRPr="0033259C">
        <w:rPr>
          <w:rFonts w:asciiTheme="minorHAnsi" w:hAnsiTheme="minorHAnsi" w:cs="Arial"/>
          <w:color w:val="000000" w:themeColor="text1"/>
        </w:rPr>
        <w:t>Quizzes.</w:t>
      </w:r>
      <w:proofErr w:type="gramEnd"/>
      <w:r w:rsidRPr="0033259C">
        <w:rPr>
          <w:rFonts w:asciiTheme="minorHAnsi" w:hAnsiTheme="minorHAnsi" w:cs="Arial"/>
          <w:color w:val="000000" w:themeColor="text1"/>
        </w:rPr>
        <w:t xml:space="preserve"> Test your grasp of key concepts and terminology in the field of library and information science. Beginning with Unit 3, two questions for each Unit based on required readings; questions are worth one point each. Take them for fun and to check on how well you processed the readings – they do not count toward the grade. </w:t>
      </w:r>
    </w:p>
    <w:p w:rsidR="003D2430" w:rsidRPr="0033259C" w:rsidRDefault="003D2430" w:rsidP="003D2430">
      <w:pPr>
        <w:rPr>
          <w:rFonts w:asciiTheme="minorHAnsi" w:hAnsiTheme="minorHAnsi" w:cs="Arial"/>
          <w:b/>
          <w:color w:val="1F497D" w:themeColor="text2"/>
        </w:rPr>
      </w:pPr>
    </w:p>
    <w:p w:rsidR="003D2430" w:rsidRPr="0033259C" w:rsidRDefault="003D2430" w:rsidP="003D2430">
      <w:pPr>
        <w:pStyle w:val="NormalWeb"/>
        <w:shd w:val="clear" w:color="auto" w:fill="FFFFFF"/>
        <w:rPr>
          <w:rFonts w:asciiTheme="minorHAnsi" w:hAnsiTheme="minorHAnsi" w:cs="Arial"/>
          <w:b/>
          <w:bCs/>
          <w:color w:val="1F497D" w:themeColor="text2"/>
        </w:rPr>
      </w:pPr>
      <w:r w:rsidRPr="0033259C">
        <w:rPr>
          <w:rFonts w:asciiTheme="minorHAnsi" w:hAnsiTheme="minorHAnsi" w:cs="Arial"/>
          <w:b/>
          <w:bCs/>
          <w:color w:val="1F497D" w:themeColor="text2"/>
          <w:sz w:val="24"/>
          <w:szCs w:val="24"/>
        </w:rPr>
        <w:t>GRADING AND CREDIT POLICIES FOR GRADUATE STUDENTS</w:t>
      </w:r>
      <w:r w:rsidRPr="0033259C">
        <w:rPr>
          <w:rFonts w:asciiTheme="minorHAnsi" w:hAnsiTheme="minorHAnsi" w:cs="Arial"/>
          <w:b/>
          <w:bCs/>
          <w:color w:val="800000"/>
          <w:sz w:val="24"/>
          <w:szCs w:val="24"/>
        </w:rPr>
        <w:t xml:space="preserve">                                 </w:t>
      </w:r>
      <w:r w:rsidR="007E4196">
        <w:rPr>
          <w:rFonts w:asciiTheme="minorHAnsi" w:hAnsiTheme="minorHAnsi" w:cs="Arial"/>
          <w:b/>
          <w:bCs/>
          <w:color w:val="800000"/>
          <w:sz w:val="24"/>
          <w:szCs w:val="24"/>
        </w:rPr>
        <w:t xml:space="preserve">                               </w:t>
      </w:r>
      <w:r w:rsidRPr="0033259C">
        <w:rPr>
          <w:rFonts w:asciiTheme="minorHAnsi" w:hAnsiTheme="minorHAnsi" w:cs="Arial"/>
          <w:bCs/>
          <w:color w:val="000000"/>
          <w:sz w:val="24"/>
          <w:szCs w:val="24"/>
        </w:rPr>
        <w:t xml:space="preserve">For general information about </w:t>
      </w:r>
      <w:proofErr w:type="gramStart"/>
      <w:r w:rsidRPr="0033259C">
        <w:rPr>
          <w:rFonts w:asciiTheme="minorHAnsi" w:hAnsiTheme="minorHAnsi" w:cs="Arial"/>
          <w:bCs/>
          <w:color w:val="000000"/>
          <w:sz w:val="24"/>
          <w:szCs w:val="24"/>
        </w:rPr>
        <w:t>grading,</w:t>
      </w:r>
      <w:proofErr w:type="gramEnd"/>
      <w:r w:rsidRPr="0033259C">
        <w:rPr>
          <w:rFonts w:asciiTheme="minorHAnsi" w:hAnsiTheme="minorHAnsi" w:cs="Arial"/>
          <w:bCs/>
          <w:color w:val="000000"/>
          <w:sz w:val="24"/>
          <w:szCs w:val="24"/>
        </w:rPr>
        <w:t xml:space="preserve"> see the MU Graduate College’s </w:t>
      </w:r>
      <w:hyperlink r:id="rId17" w:history="1">
        <w:r w:rsidRPr="0033259C">
          <w:rPr>
            <w:rStyle w:val="Hyperlink"/>
            <w:rFonts w:asciiTheme="minorHAnsi" w:hAnsiTheme="minorHAnsi" w:cs="Arial"/>
            <w:bCs/>
            <w:i/>
            <w:sz w:val="24"/>
            <w:szCs w:val="24"/>
          </w:rPr>
          <w:t>Grading &amp; Credit Policies</w:t>
        </w:r>
      </w:hyperlink>
      <w:r w:rsidRPr="0033259C">
        <w:rPr>
          <w:rFonts w:asciiTheme="minorHAnsi" w:hAnsiTheme="minorHAnsi" w:cs="Arial"/>
          <w:bCs/>
          <w:i/>
          <w:color w:val="000000"/>
          <w:sz w:val="24"/>
          <w:szCs w:val="24"/>
        </w:rPr>
        <w:t xml:space="preserve"> </w:t>
      </w:r>
      <w:r w:rsidRPr="0033259C">
        <w:rPr>
          <w:rFonts w:asciiTheme="minorHAnsi" w:hAnsiTheme="minorHAnsi" w:cs="Arial"/>
          <w:bCs/>
          <w:color w:val="000000"/>
          <w:sz w:val="24"/>
          <w:szCs w:val="24"/>
        </w:rPr>
        <w:t>web page.</w:t>
      </w:r>
    </w:p>
    <w:p w:rsidR="003D2430" w:rsidRPr="0033259C" w:rsidRDefault="003D2430" w:rsidP="003D2430">
      <w:pPr>
        <w:rPr>
          <w:rFonts w:asciiTheme="minorHAnsi" w:hAnsiTheme="minorHAnsi" w:cs="Arial"/>
          <w:b/>
          <w:bCs/>
          <w:color w:val="1F497D" w:themeColor="text2"/>
        </w:rPr>
      </w:pPr>
      <w:r w:rsidRPr="0033259C">
        <w:rPr>
          <w:rFonts w:asciiTheme="minorHAnsi" w:hAnsiTheme="minorHAnsi" w:cs="Arial"/>
          <w:b/>
          <w:bCs/>
          <w:color w:val="1F497D" w:themeColor="text2"/>
        </w:rPr>
        <w:t xml:space="preserve">COURSE GRADING SCALE </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185-200 points = outstanding, A+ (Grade Point Average, GPA: 4.0)</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 xml:space="preserve">175-184 points = excellent, </w:t>
      </w:r>
      <w:proofErr w:type="gramStart"/>
      <w:r w:rsidRPr="0033259C">
        <w:rPr>
          <w:rFonts w:asciiTheme="minorHAnsi" w:hAnsiTheme="minorHAnsi" w:cs="Arial"/>
        </w:rPr>
        <w:t>A</w:t>
      </w:r>
      <w:proofErr w:type="gramEnd"/>
      <w:r w:rsidRPr="0033259C">
        <w:rPr>
          <w:rFonts w:asciiTheme="minorHAnsi" w:hAnsiTheme="minorHAnsi" w:cs="Arial"/>
        </w:rPr>
        <w:t xml:space="preserve"> (GPA: 4.0)</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165-174 points = very good, A- (GPA: 3.7)</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155-164 points = good, B+ (GPA: 3.3)</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145-154 points = satisfactory, B (GPA: 3.0)</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140-144 points = satisfactory, B- (GPA: 2.7)</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135-139 points = marginal, C+ (GPA: 2.3)</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130-134 points = marginal, C (GPA: 2.0)</w:t>
      </w:r>
    </w:p>
    <w:p w:rsidR="003D2430" w:rsidRPr="0033259C" w:rsidRDefault="003D2430" w:rsidP="00C54D73">
      <w:pPr>
        <w:spacing w:beforeLines="1" w:afterLines="1"/>
        <w:rPr>
          <w:rFonts w:asciiTheme="minorHAnsi" w:hAnsiTheme="minorHAnsi" w:cs="Arial"/>
        </w:rPr>
      </w:pPr>
      <w:r w:rsidRPr="0033259C">
        <w:rPr>
          <w:rFonts w:asciiTheme="minorHAnsi" w:hAnsiTheme="minorHAnsi" w:cs="Arial"/>
        </w:rPr>
        <w:t>125-129 points = unsatisfactory, C- (GPA</w:t>
      </w:r>
      <w:proofErr w:type="gramStart"/>
      <w:r w:rsidRPr="0033259C">
        <w:rPr>
          <w:rFonts w:asciiTheme="minorHAnsi" w:hAnsiTheme="minorHAnsi" w:cs="Arial"/>
        </w:rPr>
        <w:t>:1.7</w:t>
      </w:r>
      <w:proofErr w:type="gramEnd"/>
      <w:r w:rsidRPr="0033259C">
        <w:rPr>
          <w:rFonts w:asciiTheme="minorHAnsi" w:hAnsiTheme="minorHAnsi" w:cs="Arial"/>
        </w:rPr>
        <w:t>)</w:t>
      </w:r>
    </w:p>
    <w:p w:rsidR="00B139FC" w:rsidRPr="003D2430" w:rsidRDefault="003D2430" w:rsidP="00C54D73">
      <w:pPr>
        <w:spacing w:beforeLines="1" w:afterLines="1"/>
        <w:rPr>
          <w:rFonts w:asciiTheme="minorHAnsi" w:hAnsiTheme="minorHAnsi" w:cs="Arial"/>
        </w:rPr>
      </w:pPr>
      <w:proofErr w:type="gramStart"/>
      <w:r w:rsidRPr="0033259C">
        <w:rPr>
          <w:rFonts w:asciiTheme="minorHAnsi" w:hAnsiTheme="minorHAnsi" w:cs="Arial"/>
        </w:rPr>
        <w:t>below</w:t>
      </w:r>
      <w:proofErr w:type="gramEnd"/>
      <w:r w:rsidRPr="0033259C">
        <w:rPr>
          <w:rFonts w:asciiTheme="minorHAnsi" w:hAnsiTheme="minorHAnsi" w:cs="Arial"/>
        </w:rPr>
        <w:t xml:space="preserve"> 124 = fail, F</w:t>
      </w:r>
    </w:p>
    <w:p w:rsidR="00B139FC" w:rsidRPr="0033259C" w:rsidRDefault="00B139FC">
      <w:pPr>
        <w:rPr>
          <w:rFonts w:asciiTheme="minorHAnsi" w:hAnsiTheme="minorHAnsi" w:cs="Arial"/>
          <w:sz w:val="20"/>
          <w:szCs w:val="20"/>
        </w:rPr>
      </w:pPr>
    </w:p>
    <w:p w:rsidR="00B139FC" w:rsidRPr="0033259C" w:rsidRDefault="00B139FC">
      <w:pPr>
        <w:rPr>
          <w:rFonts w:asciiTheme="minorHAnsi" w:hAnsiTheme="minorHAnsi" w:cs="Arial"/>
          <w:sz w:val="20"/>
          <w:szCs w:val="20"/>
        </w:rPr>
      </w:pPr>
    </w:p>
    <w:p w:rsidR="00D109DC" w:rsidRPr="0033259C" w:rsidRDefault="0012411E">
      <w:pPr>
        <w:pStyle w:val="NormalWeb"/>
        <w:shd w:val="clear" w:color="auto" w:fill="FFFFFF"/>
        <w:spacing w:before="0" w:beforeAutospacing="0" w:after="0" w:afterAutospacing="0"/>
        <w:rPr>
          <w:rFonts w:asciiTheme="minorHAnsi" w:hAnsiTheme="minorHAnsi" w:cs="Arial"/>
          <w:b/>
          <w:bCs/>
          <w:color w:val="1F497D" w:themeColor="text2"/>
          <w:sz w:val="24"/>
          <w:szCs w:val="24"/>
        </w:rPr>
      </w:pPr>
      <w:r w:rsidRPr="0033259C">
        <w:rPr>
          <w:rFonts w:asciiTheme="minorHAnsi" w:hAnsiTheme="minorHAnsi" w:cs="Arial"/>
          <w:b/>
          <w:bCs/>
          <w:color w:val="1F497D" w:themeColor="text2"/>
          <w:sz w:val="24"/>
          <w:szCs w:val="24"/>
        </w:rPr>
        <w:t>EXTENDED COURSE SCHEDULE</w:t>
      </w:r>
    </w:p>
    <w:p w:rsidR="00D109DC" w:rsidRPr="0033259C" w:rsidRDefault="00D109DC">
      <w:pPr>
        <w:pStyle w:val="NormalWeb"/>
        <w:shd w:val="clear" w:color="auto" w:fill="FFFFFF"/>
        <w:spacing w:before="0" w:beforeAutospacing="0" w:after="0" w:afterAutospacing="0"/>
        <w:rPr>
          <w:rFonts w:asciiTheme="minorHAnsi" w:hAnsiTheme="minorHAnsi" w:cs="Arial"/>
          <w:b/>
          <w:bCs/>
          <w:color w:val="000000"/>
          <w:sz w:val="24"/>
          <w:szCs w:val="24"/>
        </w:rPr>
      </w:pPr>
    </w:p>
    <w:p w:rsidR="00D109DC" w:rsidRPr="0033259C" w:rsidRDefault="0038176B">
      <w:pPr>
        <w:pStyle w:val="NormalWeb"/>
        <w:shd w:val="clear" w:color="auto" w:fill="FFFFFF"/>
        <w:spacing w:before="0" w:beforeAutospacing="0" w:after="0" w:afterAutospacing="0"/>
        <w:rPr>
          <w:rFonts w:asciiTheme="minorHAnsi" w:hAnsiTheme="minorHAnsi" w:cs="Arial"/>
          <w:b/>
          <w:bCs/>
          <w:i/>
          <w:color w:val="008080"/>
          <w:sz w:val="24"/>
          <w:szCs w:val="24"/>
        </w:rPr>
      </w:pPr>
      <w:r w:rsidRPr="0033259C">
        <w:rPr>
          <w:rFonts w:asciiTheme="minorHAnsi" w:hAnsiTheme="minorHAnsi" w:cs="Arial"/>
          <w:b/>
          <w:bCs/>
          <w:i/>
          <w:color w:val="008080"/>
          <w:sz w:val="24"/>
          <w:szCs w:val="24"/>
        </w:rPr>
        <w:t>MODULE</w:t>
      </w:r>
      <w:r w:rsidR="0012411E" w:rsidRPr="0033259C">
        <w:rPr>
          <w:rFonts w:asciiTheme="minorHAnsi" w:hAnsiTheme="minorHAnsi" w:cs="Arial"/>
          <w:b/>
          <w:bCs/>
          <w:i/>
          <w:color w:val="008080"/>
          <w:sz w:val="24"/>
          <w:szCs w:val="24"/>
        </w:rPr>
        <w:t xml:space="preserve"> 1: INTRODUCTION AND </w:t>
      </w:r>
      <w:r w:rsidR="0012411E" w:rsidRPr="0033259C">
        <w:rPr>
          <w:rFonts w:asciiTheme="minorHAnsi" w:hAnsiTheme="minorHAnsi" w:cs="Arial"/>
          <w:b/>
          <w:i/>
          <w:color w:val="008080"/>
          <w:sz w:val="24"/>
          <w:szCs w:val="24"/>
        </w:rPr>
        <w:t xml:space="preserve">THE </w:t>
      </w:r>
      <w:r w:rsidR="00052BBA" w:rsidRPr="0033259C">
        <w:rPr>
          <w:rFonts w:asciiTheme="minorHAnsi" w:hAnsiTheme="minorHAnsi" w:cs="Arial"/>
          <w:b/>
          <w:i/>
          <w:color w:val="008080"/>
          <w:sz w:val="24"/>
          <w:szCs w:val="24"/>
        </w:rPr>
        <w:t>“</w:t>
      </w:r>
      <w:r w:rsidR="0012411E" w:rsidRPr="0033259C">
        <w:rPr>
          <w:rFonts w:asciiTheme="minorHAnsi" w:hAnsiTheme="minorHAnsi" w:cs="Arial"/>
          <w:b/>
          <w:i/>
          <w:color w:val="008080"/>
          <w:sz w:val="24"/>
          <w:szCs w:val="24"/>
        </w:rPr>
        <w:t>IDEA OF THE LIBRARY</w:t>
      </w:r>
      <w:r w:rsidR="00052BBA" w:rsidRPr="0033259C">
        <w:rPr>
          <w:rFonts w:asciiTheme="minorHAnsi" w:hAnsiTheme="minorHAnsi" w:cs="Arial"/>
          <w:b/>
          <w:i/>
          <w:color w:val="008080"/>
          <w:sz w:val="24"/>
          <w:szCs w:val="24"/>
        </w:rPr>
        <w:t>”</w:t>
      </w:r>
      <w:r w:rsidR="0012411E" w:rsidRPr="0033259C">
        <w:rPr>
          <w:rFonts w:asciiTheme="minorHAnsi" w:hAnsiTheme="minorHAnsi" w:cs="Arial"/>
          <w:b/>
          <w:i/>
          <w:color w:val="008080"/>
          <w:sz w:val="24"/>
          <w:szCs w:val="24"/>
        </w:rPr>
        <w:t xml:space="preserve"> </w:t>
      </w:r>
    </w:p>
    <w:p w:rsidR="00D109DC" w:rsidRPr="0033259C" w:rsidRDefault="00D109DC">
      <w:pPr>
        <w:pStyle w:val="NormalWeb"/>
        <w:shd w:val="clear" w:color="auto" w:fill="FFFFFF"/>
        <w:spacing w:before="0" w:beforeAutospacing="0" w:after="0" w:afterAutospacing="0"/>
        <w:rPr>
          <w:rFonts w:asciiTheme="minorHAnsi" w:hAnsiTheme="minorHAnsi" w:cs="Arial"/>
          <w:b/>
          <w:bCs/>
          <w:color w:val="000000"/>
          <w:sz w:val="24"/>
          <w:szCs w:val="24"/>
        </w:rPr>
      </w:pPr>
    </w:p>
    <w:p w:rsidR="007C6FF3"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UNIT 1:</w:t>
      </w:r>
      <w:r w:rsidR="00D34F0E">
        <w:rPr>
          <w:rStyle w:val="Strong"/>
          <w:rFonts w:asciiTheme="minorHAnsi" w:hAnsiTheme="minorHAnsi" w:cs="Arial"/>
          <w:color w:val="365F91"/>
          <w:sz w:val="24"/>
          <w:szCs w:val="24"/>
        </w:rPr>
        <w:t xml:space="preserve"> INTRO</w:t>
      </w:r>
      <w:r w:rsidR="00D34F0E">
        <w:rPr>
          <w:rStyle w:val="Strong"/>
          <w:rFonts w:asciiTheme="minorHAnsi" w:hAnsiTheme="minorHAnsi" w:cs="Arial"/>
          <w:color w:val="365F91"/>
          <w:sz w:val="24"/>
          <w:szCs w:val="24"/>
        </w:rPr>
        <w:tab/>
      </w:r>
      <w:r w:rsidRPr="0033259C">
        <w:rPr>
          <w:rStyle w:val="Strong"/>
          <w:rFonts w:asciiTheme="minorHAnsi" w:hAnsiTheme="minorHAnsi" w:cs="Arial"/>
          <w:color w:val="365F91"/>
          <w:sz w:val="24"/>
          <w:szCs w:val="24"/>
        </w:rPr>
        <w:tab/>
      </w:r>
      <w:r w:rsidR="007B5E83" w:rsidRPr="0033259C">
        <w:rPr>
          <w:rFonts w:asciiTheme="minorHAnsi" w:hAnsiTheme="minorHAnsi" w:cs="Arial"/>
          <w:b/>
          <w:color w:val="365F91"/>
          <w:sz w:val="24"/>
          <w:szCs w:val="24"/>
        </w:rPr>
        <w:t>08/2</w:t>
      </w:r>
      <w:r w:rsidR="00596499" w:rsidRPr="0033259C">
        <w:rPr>
          <w:rFonts w:asciiTheme="minorHAnsi" w:hAnsiTheme="minorHAnsi" w:cs="Arial"/>
          <w:b/>
          <w:color w:val="365F91"/>
          <w:sz w:val="24"/>
          <w:szCs w:val="24"/>
        </w:rPr>
        <w:t>3/17</w:t>
      </w:r>
      <w:r w:rsidRPr="0033259C">
        <w:rPr>
          <w:rFonts w:asciiTheme="minorHAnsi" w:hAnsiTheme="minorHAnsi" w:cs="Arial"/>
          <w:b/>
          <w:color w:val="365F91"/>
          <w:sz w:val="24"/>
          <w:szCs w:val="24"/>
        </w:rPr>
        <w:t xml:space="preserve">  </w:t>
      </w: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Fonts w:asciiTheme="minorHAnsi" w:hAnsiTheme="minorHAnsi" w:cs="Arial"/>
          <w:b/>
          <w:color w:val="365F91"/>
          <w:sz w:val="24"/>
          <w:szCs w:val="24"/>
        </w:rPr>
        <w:t xml:space="preserve">   </w:t>
      </w:r>
    </w:p>
    <w:p w:rsidR="001C4EF2" w:rsidRPr="0033259C" w:rsidRDefault="00D34F0E" w:rsidP="001C4EF2">
      <w:pPr>
        <w:pStyle w:val="NormalWeb"/>
        <w:shd w:val="clear" w:color="auto" w:fill="FFFFFF"/>
        <w:spacing w:before="0" w:beforeAutospacing="0" w:after="0" w:afterAutospacing="0"/>
        <w:rPr>
          <w:rFonts w:asciiTheme="minorHAnsi" w:hAnsiTheme="minorHAnsi" w:cs="Arial"/>
          <w:b/>
          <w:color w:val="365F91"/>
          <w:sz w:val="24"/>
          <w:szCs w:val="24"/>
        </w:rPr>
      </w:pPr>
      <w:proofErr w:type="gramStart"/>
      <w:r w:rsidRPr="0033259C">
        <w:rPr>
          <w:rFonts w:asciiTheme="minorHAnsi" w:hAnsiTheme="minorHAnsi" w:cs="Arial"/>
          <w:b/>
          <w:color w:val="365F91"/>
          <w:sz w:val="24"/>
          <w:szCs w:val="24"/>
        </w:rPr>
        <w:t>introduction</w:t>
      </w:r>
      <w:proofErr w:type="gramEnd"/>
      <w:r w:rsidRPr="0033259C">
        <w:rPr>
          <w:rFonts w:asciiTheme="minorHAnsi" w:hAnsiTheme="minorHAnsi" w:cs="Arial"/>
          <w:b/>
          <w:color w:val="365F91"/>
          <w:sz w:val="24"/>
          <w:szCs w:val="24"/>
        </w:rPr>
        <w:t xml:space="preserve"> to the profession of library and information science</w:t>
      </w:r>
    </w:p>
    <w:p w:rsidR="009C4A67" w:rsidRPr="0033259C" w:rsidRDefault="009C4A67"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9C4A67" w:rsidRPr="0033259C" w:rsidRDefault="009C4A67" w:rsidP="009C4A67">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 xml:space="preserve">ALA Core Competence, Foundations of the Profession </w:t>
      </w:r>
    </w:p>
    <w:p w:rsidR="009C4A67" w:rsidRPr="0033259C" w:rsidRDefault="009C4A67" w:rsidP="009C4A67">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1A: The foundational principles, ethics, and values of the library and information science professions</w:t>
      </w:r>
    </w:p>
    <w:p w:rsidR="009C4A67" w:rsidRPr="0033259C" w:rsidRDefault="009C4A67" w:rsidP="009C4A67">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9C4A67" w:rsidRPr="0033259C" w:rsidRDefault="009C4A67" w:rsidP="009C4A67">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9C4A67" w:rsidRPr="0033259C" w:rsidRDefault="009C4A67" w:rsidP="009C4A67">
      <w:pPr>
        <w:shd w:val="clear" w:color="auto" w:fill="DBE5F1" w:themeFill="accent1" w:themeFillTint="33"/>
        <w:rPr>
          <w:rFonts w:asciiTheme="minorHAnsi" w:hAnsiTheme="minorHAnsi" w:cs="Arial"/>
        </w:rPr>
      </w:pPr>
      <w:r w:rsidRPr="0033259C">
        <w:rPr>
          <w:rFonts w:asciiTheme="minorHAnsi" w:hAnsiTheme="minorHAnsi" w:cs="Arial"/>
        </w:rPr>
        <w:lastRenderedPageBreak/>
        <w:t>Objective 1: apply knowledge of the foundations of the profession, including its history, ethical issues, values, and foundational principles of librarianship.</w:t>
      </w:r>
    </w:p>
    <w:p w:rsidR="00E645EB" w:rsidRPr="0033259C" w:rsidRDefault="00E645EB" w:rsidP="001C4EF2">
      <w:pPr>
        <w:pStyle w:val="NormalWeb"/>
        <w:shd w:val="clear" w:color="auto" w:fill="FFFFFF"/>
        <w:spacing w:before="0" w:beforeAutospacing="0" w:after="0" w:afterAutospacing="0"/>
        <w:rPr>
          <w:rFonts w:asciiTheme="minorHAnsi" w:hAnsiTheme="minorHAnsi" w:cs="Arial"/>
          <w:color w:val="365F91"/>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1C4EF2" w:rsidRPr="0033259C" w:rsidRDefault="001C4EF2" w:rsidP="002504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roofErr w:type="gramStart"/>
      <w:r w:rsidRPr="0033259C">
        <w:rPr>
          <w:rFonts w:asciiTheme="minorHAnsi" w:hAnsiTheme="minorHAnsi" w:cs="Arial"/>
        </w:rPr>
        <w:t>American Library Association</w:t>
      </w:r>
      <w:r w:rsidR="002431A4" w:rsidRPr="0033259C">
        <w:rPr>
          <w:rFonts w:asciiTheme="minorHAnsi" w:hAnsiTheme="minorHAnsi" w:cs="Arial"/>
        </w:rPr>
        <w:t>, “</w:t>
      </w:r>
      <w:hyperlink r:id="rId18" w:history="1">
        <w:r w:rsidR="002431A4" w:rsidRPr="0033259C">
          <w:rPr>
            <w:rStyle w:val="Hyperlink"/>
            <w:rFonts w:asciiTheme="minorHAnsi" w:hAnsiTheme="minorHAnsi" w:cs="Arial"/>
          </w:rPr>
          <w:t>Core Competences</w:t>
        </w:r>
      </w:hyperlink>
      <w:r w:rsidR="002431A4" w:rsidRPr="0033259C">
        <w:rPr>
          <w:rFonts w:asciiTheme="minorHAnsi" w:hAnsiTheme="minorHAnsi" w:cs="Arial"/>
        </w:rPr>
        <w:t>.</w:t>
      </w:r>
      <w:r w:rsidRPr="0033259C">
        <w:rPr>
          <w:rFonts w:asciiTheme="minorHAnsi" w:hAnsiTheme="minorHAnsi" w:cs="Arial"/>
        </w:rPr>
        <w:t>”</w:t>
      </w:r>
      <w:proofErr w:type="gramEnd"/>
      <w:r w:rsidR="00B1656C" w:rsidRPr="0033259C">
        <w:rPr>
          <w:rStyle w:val="Strong"/>
          <w:rFonts w:asciiTheme="minorHAnsi" w:hAnsiTheme="minorHAnsi" w:cs="Arial"/>
          <w:b w:val="0"/>
        </w:rPr>
        <w:t xml:space="preserve"> </w:t>
      </w:r>
      <w:r w:rsidRPr="0033259C">
        <w:rPr>
          <w:rFonts w:asciiTheme="minorHAnsi" w:hAnsiTheme="minorHAnsi" w:cs="Arial"/>
        </w:rPr>
        <w:t xml:space="preserve"> </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eastAsia="MS Mincho" w:hAnsiTheme="minorHAnsi" w:cs="Arial"/>
        </w:rPr>
      </w:pPr>
      <w:proofErr w:type="spellStart"/>
      <w:r w:rsidRPr="0033259C">
        <w:rPr>
          <w:rFonts w:asciiTheme="minorHAnsi" w:hAnsiTheme="minorHAnsi" w:cs="Arial"/>
        </w:rPr>
        <w:t>Gleick</w:t>
      </w:r>
      <w:proofErr w:type="spellEnd"/>
      <w:r w:rsidRPr="0033259C">
        <w:rPr>
          <w:rFonts w:asciiTheme="minorHAnsi" w:hAnsiTheme="minorHAnsi" w:cs="Arial"/>
        </w:rPr>
        <w:t xml:space="preserve">, James. </w:t>
      </w:r>
      <w:r w:rsidRPr="0033259C">
        <w:rPr>
          <w:rFonts w:asciiTheme="minorHAnsi" w:hAnsiTheme="minorHAnsi" w:cs="Arial"/>
          <w:i/>
        </w:rPr>
        <w:t xml:space="preserve">The Information: A History, </w:t>
      </w:r>
      <w:proofErr w:type="gramStart"/>
      <w:r w:rsidRPr="0033259C">
        <w:rPr>
          <w:rFonts w:asciiTheme="minorHAnsi" w:hAnsiTheme="minorHAnsi" w:cs="Arial"/>
          <w:i/>
        </w:rPr>
        <w:t>A</w:t>
      </w:r>
      <w:proofErr w:type="gramEnd"/>
      <w:r w:rsidRPr="0033259C">
        <w:rPr>
          <w:rFonts w:asciiTheme="minorHAnsi" w:hAnsiTheme="minorHAnsi" w:cs="Arial"/>
          <w:i/>
        </w:rPr>
        <w:t xml:space="preserve"> Theory, A Flood</w:t>
      </w:r>
      <w:r w:rsidRPr="0033259C">
        <w:rPr>
          <w:rFonts w:asciiTheme="minorHAnsi" w:hAnsiTheme="minorHAnsi" w:cs="Arial"/>
        </w:rPr>
        <w:t>. New York: Pantheon Books, 2011. [Read Chapters 1-2, pp. 3-50].</w:t>
      </w:r>
      <w:r w:rsidRPr="0033259C">
        <w:rPr>
          <w:rFonts w:asciiTheme="minorHAnsi" w:eastAsia="MS Mincho" w:hAnsiTheme="minorHAnsi" w:cs="Arial"/>
        </w:rPr>
        <w:t xml:space="preserve"> </w:t>
      </w:r>
    </w:p>
    <w:p w:rsidR="0017492C" w:rsidRPr="0033259C" w:rsidRDefault="0017492C" w:rsidP="0017492C">
      <w:pPr>
        <w:rPr>
          <w:rFonts w:asciiTheme="minorHAnsi" w:hAnsiTheme="minorHAnsi" w:cs="Arial"/>
          <w:i/>
          <w:lang w:eastAsia="zh-CN"/>
        </w:rPr>
      </w:pPr>
      <w:proofErr w:type="gramStart"/>
      <w:r w:rsidRPr="0033259C">
        <w:rPr>
          <w:rFonts w:asciiTheme="minorHAnsi" w:hAnsiTheme="minorHAnsi" w:cs="Arial"/>
          <w:lang w:eastAsia="zh-CN"/>
        </w:rPr>
        <w:t>Greer, R.C., Robert Grover and Susan Fowler.</w:t>
      </w:r>
      <w:proofErr w:type="gramEnd"/>
      <w:r w:rsidRPr="0033259C">
        <w:rPr>
          <w:rFonts w:asciiTheme="minorHAnsi" w:hAnsiTheme="minorHAnsi" w:cs="Arial"/>
          <w:lang w:eastAsia="zh-CN"/>
        </w:rPr>
        <w:t xml:space="preserve"> </w:t>
      </w:r>
      <w:r w:rsidRPr="0033259C">
        <w:rPr>
          <w:rFonts w:asciiTheme="minorHAnsi" w:hAnsiTheme="minorHAnsi" w:cs="Arial"/>
          <w:i/>
          <w:lang w:eastAsia="zh-CN"/>
        </w:rPr>
        <w:t>Introduction to the Library and</w:t>
      </w:r>
    </w:p>
    <w:p w:rsidR="0017492C" w:rsidRPr="0033259C" w:rsidRDefault="0017492C" w:rsidP="0017492C">
      <w:pPr>
        <w:ind w:firstLine="720"/>
        <w:rPr>
          <w:rFonts w:asciiTheme="minorHAnsi" w:hAnsiTheme="minorHAnsi" w:cs="Arial"/>
          <w:lang w:eastAsia="zh-CN"/>
        </w:rPr>
      </w:pPr>
      <w:proofErr w:type="gramStart"/>
      <w:r w:rsidRPr="0033259C">
        <w:rPr>
          <w:rFonts w:asciiTheme="minorHAnsi" w:hAnsiTheme="minorHAnsi" w:cs="Arial"/>
          <w:i/>
          <w:lang w:eastAsia="zh-CN"/>
        </w:rPr>
        <w:t>Information Professions</w:t>
      </w:r>
      <w:r w:rsidRPr="0033259C">
        <w:rPr>
          <w:rFonts w:asciiTheme="minorHAnsi" w:hAnsiTheme="minorHAnsi" w:cs="Arial"/>
          <w:lang w:eastAsia="zh-CN"/>
        </w:rPr>
        <w:t>.</w:t>
      </w:r>
      <w:proofErr w:type="gramEnd"/>
      <w:r w:rsidRPr="0033259C">
        <w:rPr>
          <w:rFonts w:asciiTheme="minorHAnsi" w:hAnsiTheme="minorHAnsi" w:cs="Arial"/>
          <w:lang w:eastAsia="zh-CN"/>
        </w:rPr>
        <w:t xml:space="preserve"> 2</w:t>
      </w:r>
      <w:r w:rsidRPr="0033259C">
        <w:rPr>
          <w:rFonts w:asciiTheme="minorHAnsi" w:hAnsiTheme="minorHAnsi" w:cs="Arial"/>
          <w:vertAlign w:val="superscript"/>
          <w:lang w:eastAsia="zh-CN"/>
        </w:rPr>
        <w:t>nd</w:t>
      </w:r>
      <w:r w:rsidRPr="0033259C">
        <w:rPr>
          <w:rFonts w:asciiTheme="minorHAnsi" w:hAnsiTheme="minorHAnsi" w:cs="Arial"/>
          <w:lang w:eastAsia="zh-CN"/>
        </w:rPr>
        <w:t xml:space="preserve"> ed. Westport, CN: Libraries Unlimited, 2013.</w:t>
      </w:r>
    </w:p>
    <w:p w:rsidR="0017492C" w:rsidRPr="0033259C" w:rsidRDefault="0017492C" w:rsidP="0017492C">
      <w:pPr>
        <w:ind w:left="720"/>
        <w:rPr>
          <w:rFonts w:asciiTheme="minorHAnsi" w:hAnsiTheme="minorHAnsi" w:cs="Arial"/>
          <w:i/>
          <w:lang w:eastAsia="zh-CN"/>
        </w:rPr>
      </w:pPr>
      <w:r w:rsidRPr="0033259C">
        <w:rPr>
          <w:rFonts w:asciiTheme="minorHAnsi" w:hAnsiTheme="minorHAnsi" w:cs="Arial"/>
          <w:lang w:eastAsia="zh-CN"/>
        </w:rPr>
        <w:t>[Chapter 9, “The Infrastructure of the Information Professions,” pp. 149-164].</w:t>
      </w:r>
    </w:p>
    <w:p w:rsidR="0017492C" w:rsidRPr="0033259C" w:rsidRDefault="0017492C"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17492C" w:rsidRPr="0033259C" w:rsidRDefault="0017492C"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1, “The Knowledge Infrastructure,” pp. 149-164].</w:t>
      </w:r>
    </w:p>
    <w:p w:rsidR="005D7377" w:rsidRPr="0033259C" w:rsidRDefault="005D7377"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MS Mincho" w:hAnsiTheme="minorHAnsi" w:cs="Arial"/>
        </w:rPr>
      </w:pPr>
    </w:p>
    <w:p w:rsidR="005D7377" w:rsidRPr="0033259C" w:rsidRDefault="005D7377" w:rsidP="00841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MS Mincho" w:hAnsiTheme="minorHAnsi" w:cs="Arial"/>
        </w:rPr>
      </w:pPr>
      <w:r w:rsidRPr="0033259C">
        <w:rPr>
          <w:rFonts w:asciiTheme="minorHAnsi" w:eastAsia="MS Mincho" w:hAnsiTheme="minorHAnsi" w:cs="Arial"/>
          <w:b/>
          <w:color w:val="8064A2" w:themeColor="accent4"/>
        </w:rPr>
        <w:t>RECOMMENDED READINGS</w:t>
      </w:r>
      <w:r w:rsidR="00841334" w:rsidRPr="0033259C">
        <w:rPr>
          <w:rFonts w:asciiTheme="minorHAnsi" w:eastAsia="MS Mincho" w:hAnsiTheme="minorHAnsi" w:cs="Arial"/>
          <w:b/>
          <w:color w:val="8064A2" w:themeColor="accent4"/>
        </w:rPr>
        <w:t xml:space="preserve">                                                                                             </w:t>
      </w:r>
    </w:p>
    <w:p w:rsidR="00841334" w:rsidRPr="00C33152" w:rsidRDefault="00841334" w:rsidP="00841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MS Mincho" w:hAnsiTheme="minorHAnsi" w:cs="Arial"/>
          <w:b/>
          <w:strike/>
          <w:color w:val="8064A2" w:themeColor="accent4"/>
        </w:rPr>
      </w:pPr>
    </w:p>
    <w:p w:rsidR="0017492C" w:rsidRPr="00C33152" w:rsidRDefault="0017492C"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strike/>
        </w:rPr>
      </w:pPr>
      <w:r w:rsidRPr="00C33152">
        <w:rPr>
          <w:rFonts w:asciiTheme="minorHAnsi" w:hAnsiTheme="minorHAnsi" w:cs="Arial"/>
          <w:strike/>
        </w:rPr>
        <w:t>“</w:t>
      </w:r>
      <w:hyperlink r:id="rId19" w:history="1">
        <w:r w:rsidRPr="00C33152">
          <w:rPr>
            <w:rStyle w:val="Hyperlink"/>
            <w:rFonts w:asciiTheme="minorHAnsi" w:hAnsiTheme="minorHAnsi" w:cs="Arial"/>
            <w:strike/>
          </w:rPr>
          <w:t>Pierre Bayard and Umberto Eco - How to Talk About Books You Haven’t Read</w:t>
        </w:r>
      </w:hyperlink>
      <w:r w:rsidRPr="00C33152">
        <w:rPr>
          <w:rFonts w:asciiTheme="minorHAnsi" w:hAnsiTheme="minorHAnsi" w:cs="Arial"/>
          <w:strike/>
        </w:rPr>
        <w:t xml:space="preserve"> - NYPL Live,” YouTube video, 1:55:32, from an interview broadcast by New York Public Library on November 17, 2007, posted by “</w:t>
      </w:r>
      <w:proofErr w:type="spellStart"/>
      <w:r w:rsidRPr="00C33152">
        <w:rPr>
          <w:rFonts w:asciiTheme="minorHAnsi" w:hAnsiTheme="minorHAnsi" w:cs="Arial"/>
          <w:strike/>
        </w:rPr>
        <w:t>pawsoned</w:t>
      </w:r>
      <w:proofErr w:type="spellEnd"/>
      <w:r w:rsidRPr="00C33152">
        <w:rPr>
          <w:rFonts w:asciiTheme="minorHAnsi" w:hAnsiTheme="minorHAnsi" w:cs="Arial"/>
          <w:strike/>
        </w:rPr>
        <w:t xml:space="preserve">,” August 19, 2011 [this is a fun video with two great public intellectuals. </w:t>
      </w:r>
      <w:proofErr w:type="gramStart"/>
      <w:r w:rsidRPr="00C33152">
        <w:rPr>
          <w:rFonts w:asciiTheme="minorHAnsi" w:hAnsiTheme="minorHAnsi" w:cs="Arial"/>
          <w:strike/>
        </w:rPr>
        <w:t>Fast forward through the less exciting parts].</w:t>
      </w:r>
      <w:proofErr w:type="gramEnd"/>
      <w:r w:rsidRPr="00C33152">
        <w:rPr>
          <w:rFonts w:asciiTheme="minorHAnsi" w:hAnsiTheme="minorHAnsi" w:cs="Arial"/>
          <w:strike/>
        </w:rPr>
        <w:t xml:space="preserve"> </w:t>
      </w:r>
    </w:p>
    <w:p w:rsidR="0017492C" w:rsidRPr="0033259C" w:rsidRDefault="0017492C"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r w:rsidRPr="0033259C">
        <w:rPr>
          <w:rFonts w:asciiTheme="minorHAnsi" w:hAnsiTheme="minorHAnsi" w:cs="Arial"/>
        </w:rPr>
        <w:t xml:space="preserve"> “</w:t>
      </w:r>
      <w:proofErr w:type="spellStart"/>
      <w:r w:rsidR="001751EE">
        <w:fldChar w:fldCharType="begin"/>
      </w:r>
      <w:r w:rsidR="001751EE">
        <w:instrText>HYPERLINK "https://www.youtube.com/watch?v=ohKEWTXk0F8"</w:instrText>
      </w:r>
      <w:r w:rsidR="001751EE">
        <w:fldChar w:fldCharType="separate"/>
      </w:r>
      <w:r w:rsidRPr="0033259C">
        <w:rPr>
          <w:rStyle w:val="Hyperlink"/>
          <w:rFonts w:asciiTheme="minorHAnsi" w:hAnsiTheme="minorHAnsi" w:cs="Arial"/>
        </w:rPr>
        <w:t>Chrystie</w:t>
      </w:r>
      <w:proofErr w:type="spellEnd"/>
      <w:r w:rsidRPr="0033259C">
        <w:rPr>
          <w:rStyle w:val="Hyperlink"/>
          <w:rFonts w:asciiTheme="minorHAnsi" w:hAnsiTheme="minorHAnsi" w:cs="Arial"/>
        </w:rPr>
        <w:t xml:space="preserve"> Hill - Libraries Present and Future</w:t>
      </w:r>
      <w:r w:rsidR="001751EE">
        <w:fldChar w:fldCharType="end"/>
      </w:r>
      <w:r w:rsidRPr="0033259C">
        <w:rPr>
          <w:rFonts w:asciiTheme="minorHAnsi" w:hAnsiTheme="minorHAnsi" w:cs="Arial"/>
        </w:rPr>
        <w:t xml:space="preserve">,” YouTube video, 12:38, from a performance broadcast by </w:t>
      </w:r>
      <w:proofErr w:type="spellStart"/>
      <w:r w:rsidRPr="0033259C">
        <w:rPr>
          <w:rFonts w:asciiTheme="minorHAnsi" w:hAnsiTheme="minorHAnsi" w:cs="Arial"/>
        </w:rPr>
        <w:t>TEDx</w:t>
      </w:r>
      <w:proofErr w:type="spellEnd"/>
      <w:r w:rsidRPr="0033259C">
        <w:rPr>
          <w:rFonts w:asciiTheme="minorHAnsi" w:hAnsiTheme="minorHAnsi" w:cs="Arial"/>
        </w:rPr>
        <w:t xml:space="preserve"> on 2011, posted by “</w:t>
      </w:r>
      <w:proofErr w:type="spellStart"/>
      <w:r w:rsidRPr="0033259C">
        <w:rPr>
          <w:rFonts w:asciiTheme="minorHAnsi" w:hAnsiTheme="minorHAnsi" w:cs="Arial"/>
        </w:rPr>
        <w:t>TEDx</w:t>
      </w:r>
      <w:proofErr w:type="spellEnd"/>
      <w:r w:rsidRPr="0033259C">
        <w:rPr>
          <w:rFonts w:asciiTheme="minorHAnsi" w:hAnsiTheme="minorHAnsi" w:cs="Arial"/>
        </w:rPr>
        <w:t xml:space="preserve"> Talks,” December 28, 2011.</w:t>
      </w:r>
    </w:p>
    <w:p w:rsidR="00C71B2F" w:rsidRPr="0033259C" w:rsidRDefault="00C71B2F" w:rsidP="00C71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gramStart"/>
      <w:r w:rsidRPr="0033259C">
        <w:rPr>
          <w:rFonts w:asciiTheme="minorHAnsi" w:hAnsiTheme="minorHAnsi" w:cs="Arial"/>
        </w:rPr>
        <w:t>Schmidt, Eric, and Jared Cohen.</w:t>
      </w:r>
      <w:proofErr w:type="gramEnd"/>
      <w:r w:rsidRPr="0033259C">
        <w:rPr>
          <w:rFonts w:asciiTheme="minorHAnsi" w:hAnsiTheme="minorHAnsi" w:cs="Arial"/>
        </w:rPr>
        <w:t xml:space="preserve"> </w:t>
      </w:r>
      <w:r w:rsidRPr="0033259C">
        <w:rPr>
          <w:rFonts w:asciiTheme="minorHAnsi" w:hAnsiTheme="minorHAnsi" w:cs="Arial"/>
          <w:i/>
        </w:rPr>
        <w:t>The New Digital Age: Reshaping the Future of People, Nations, and Business</w:t>
      </w:r>
      <w:r w:rsidRPr="0033259C">
        <w:rPr>
          <w:rFonts w:asciiTheme="minorHAnsi" w:hAnsiTheme="minorHAnsi" w:cs="Arial"/>
        </w:rPr>
        <w:t>. New York: Alfred A. Knopf, 2013. [Chapter 1, pp. 3-31].</w:t>
      </w:r>
    </w:p>
    <w:p w:rsidR="00A53528" w:rsidRPr="0033259C" w:rsidRDefault="00A53528"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DC4723"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UNIT 2:</w:t>
      </w:r>
      <w:r w:rsidR="004F1B26">
        <w:rPr>
          <w:rStyle w:val="Strong"/>
          <w:rFonts w:asciiTheme="minorHAnsi" w:hAnsiTheme="minorHAnsi" w:cs="Arial"/>
          <w:color w:val="365F91"/>
          <w:sz w:val="24"/>
          <w:szCs w:val="24"/>
        </w:rPr>
        <w:t xml:space="preserve"> </w:t>
      </w:r>
      <w:r w:rsidR="005040A2">
        <w:rPr>
          <w:rStyle w:val="Strong"/>
          <w:rFonts w:asciiTheme="minorHAnsi" w:hAnsiTheme="minorHAnsi" w:cs="Arial"/>
          <w:color w:val="365F91"/>
          <w:sz w:val="24"/>
          <w:szCs w:val="24"/>
        </w:rPr>
        <w:t>IDEA</w:t>
      </w:r>
      <w:r w:rsidR="005040A2">
        <w:rPr>
          <w:rStyle w:val="Strong"/>
          <w:rFonts w:asciiTheme="minorHAnsi" w:hAnsiTheme="minorHAnsi" w:cs="Arial"/>
          <w:color w:val="365F91"/>
          <w:sz w:val="24"/>
          <w:szCs w:val="24"/>
        </w:rPr>
        <w:tab/>
      </w:r>
      <w:r w:rsidR="005040A2">
        <w:rPr>
          <w:rStyle w:val="Strong"/>
          <w:rFonts w:asciiTheme="minorHAnsi" w:hAnsiTheme="minorHAnsi" w:cs="Arial"/>
          <w:color w:val="365F91"/>
          <w:sz w:val="24"/>
          <w:szCs w:val="24"/>
        </w:rPr>
        <w:tab/>
      </w:r>
      <w:r w:rsidR="00596499" w:rsidRPr="0033259C">
        <w:rPr>
          <w:rFonts w:asciiTheme="minorHAnsi" w:hAnsiTheme="minorHAnsi" w:cs="Arial"/>
          <w:b/>
          <w:color w:val="365F91"/>
          <w:sz w:val="24"/>
          <w:szCs w:val="24"/>
        </w:rPr>
        <w:t>08/30/17</w:t>
      </w:r>
      <w:r w:rsidRPr="0033259C">
        <w:rPr>
          <w:rFonts w:asciiTheme="minorHAnsi" w:hAnsiTheme="minorHAnsi" w:cs="Arial"/>
          <w:b/>
          <w:color w:val="365F91"/>
          <w:sz w:val="24"/>
          <w:szCs w:val="24"/>
        </w:rPr>
        <w:t xml:space="preserve"> </w:t>
      </w: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Fonts w:asciiTheme="minorHAnsi" w:hAnsiTheme="minorHAnsi" w:cs="Arial"/>
          <w:b/>
          <w:color w:val="365F91"/>
          <w:sz w:val="24"/>
          <w:szCs w:val="24"/>
        </w:rPr>
        <w:t xml:space="preserve">    </w:t>
      </w:r>
    </w:p>
    <w:p w:rsidR="001C4EF2" w:rsidRPr="0033259C" w:rsidRDefault="00850374" w:rsidP="001C4EF2">
      <w:pPr>
        <w:pStyle w:val="NormalWeb"/>
        <w:shd w:val="clear" w:color="auto" w:fill="FFFFFF"/>
        <w:spacing w:before="0" w:beforeAutospacing="0" w:after="0" w:afterAutospacing="0"/>
        <w:rPr>
          <w:rFonts w:asciiTheme="minorHAnsi" w:hAnsiTheme="minorHAnsi" w:cs="Arial"/>
          <w:b/>
          <w:color w:val="365F91"/>
          <w:sz w:val="24"/>
          <w:szCs w:val="24"/>
        </w:rPr>
      </w:pPr>
      <w:r>
        <w:rPr>
          <w:rFonts w:asciiTheme="minorHAnsi" w:hAnsiTheme="minorHAnsi" w:cs="Arial"/>
          <w:b/>
          <w:color w:val="365F91"/>
          <w:sz w:val="24"/>
          <w:szCs w:val="24"/>
        </w:rPr>
        <w:t>“The</w:t>
      </w:r>
      <w:r w:rsidR="00177E9A">
        <w:rPr>
          <w:rFonts w:asciiTheme="minorHAnsi" w:hAnsiTheme="minorHAnsi" w:cs="Arial"/>
          <w:b/>
          <w:color w:val="365F91"/>
          <w:sz w:val="24"/>
          <w:szCs w:val="24"/>
        </w:rPr>
        <w:t xml:space="preserve"> universal</w:t>
      </w:r>
      <w:r>
        <w:rPr>
          <w:rFonts w:asciiTheme="minorHAnsi" w:hAnsiTheme="minorHAnsi" w:cs="Arial"/>
          <w:b/>
          <w:color w:val="365F91"/>
          <w:sz w:val="24"/>
          <w:szCs w:val="24"/>
        </w:rPr>
        <w:t xml:space="preserve"> l</w:t>
      </w:r>
      <w:r w:rsidR="001C4EF2" w:rsidRPr="0033259C">
        <w:rPr>
          <w:rFonts w:asciiTheme="minorHAnsi" w:hAnsiTheme="minorHAnsi" w:cs="Arial"/>
          <w:b/>
          <w:color w:val="365F91"/>
          <w:sz w:val="24"/>
          <w:szCs w:val="24"/>
        </w:rPr>
        <w:t xml:space="preserve">ibrary” </w:t>
      </w:r>
      <w:r w:rsidR="003D2430">
        <w:rPr>
          <w:rFonts w:asciiTheme="minorHAnsi" w:hAnsiTheme="minorHAnsi" w:cs="Arial"/>
          <w:b/>
          <w:color w:val="365F91"/>
          <w:sz w:val="24"/>
          <w:szCs w:val="24"/>
        </w:rPr>
        <w:t>in the history of i</w:t>
      </w:r>
      <w:r w:rsidR="005C78B3" w:rsidRPr="0033259C">
        <w:rPr>
          <w:rFonts w:asciiTheme="minorHAnsi" w:hAnsiTheme="minorHAnsi" w:cs="Arial"/>
          <w:b/>
          <w:color w:val="365F91"/>
          <w:sz w:val="24"/>
          <w:szCs w:val="24"/>
        </w:rPr>
        <w:t>dea</w:t>
      </w:r>
      <w:r w:rsidR="003D2430">
        <w:rPr>
          <w:rFonts w:asciiTheme="minorHAnsi" w:hAnsiTheme="minorHAnsi" w:cs="Arial"/>
          <w:b/>
          <w:color w:val="365F91"/>
          <w:sz w:val="24"/>
          <w:szCs w:val="24"/>
        </w:rPr>
        <w:t>s</w:t>
      </w:r>
      <w:r w:rsidR="001C4EF2" w:rsidRPr="0033259C">
        <w:rPr>
          <w:rFonts w:asciiTheme="minorHAnsi" w:hAnsiTheme="minorHAnsi" w:cs="Arial"/>
          <w:b/>
          <w:color w:val="365F91"/>
          <w:sz w:val="24"/>
          <w:szCs w:val="24"/>
        </w:rPr>
        <w:t xml:space="preserve"> </w:t>
      </w:r>
    </w:p>
    <w:p w:rsidR="009C4A67" w:rsidRPr="0033259C" w:rsidRDefault="009C4A67"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9C4A67" w:rsidRPr="0033259C" w:rsidRDefault="009C4A67" w:rsidP="009C4A67">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 xml:space="preserve">ALA Core Competence, Foundations of the Profession </w:t>
      </w:r>
    </w:p>
    <w:p w:rsidR="009C4A67" w:rsidRPr="0033259C" w:rsidRDefault="009C4A67" w:rsidP="009C4A67">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1B: The role of library and information professionals in the promotion of democratic principles and intellectual freedom (including freedom of expression, thought, and conscience).</w:t>
      </w:r>
    </w:p>
    <w:p w:rsidR="009C4A67" w:rsidRPr="0033259C" w:rsidRDefault="009C4A67" w:rsidP="009C4A67">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9C4A67" w:rsidRPr="0033259C" w:rsidRDefault="009C4A67" w:rsidP="009C4A67">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9C4A67" w:rsidRPr="0033259C" w:rsidRDefault="009C4A67" w:rsidP="009C4A67">
      <w:pPr>
        <w:shd w:val="clear" w:color="auto" w:fill="DBE5F1" w:themeFill="accent1" w:themeFillTint="33"/>
        <w:rPr>
          <w:rFonts w:asciiTheme="minorHAnsi" w:hAnsiTheme="minorHAnsi" w:cs="Arial"/>
        </w:rPr>
      </w:pPr>
      <w:r w:rsidRPr="0033259C">
        <w:rPr>
          <w:rFonts w:asciiTheme="minorHAnsi" w:hAnsiTheme="minorHAnsi" w:cs="Arial"/>
        </w:rPr>
        <w:t>Objective 1: apply knowledge of the foundations of the profession, including its history, ethical issues, values, and foundational principles of librarianship.</w:t>
      </w: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365F91"/>
          <w:sz w:val="24"/>
          <w:szCs w:val="24"/>
        </w:rPr>
      </w:pPr>
      <w:r w:rsidRPr="0033259C">
        <w:rPr>
          <w:rStyle w:val="Strong"/>
          <w:rFonts w:asciiTheme="minorHAnsi" w:hAnsiTheme="minorHAnsi" w:cs="Arial"/>
          <w:color w:val="400080"/>
          <w:sz w:val="24"/>
          <w:szCs w:val="24"/>
        </w:rPr>
        <w:t xml:space="preserve">REQUIRED READINGS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Borges, Jorge Luis. </w:t>
      </w:r>
      <w:proofErr w:type="gramStart"/>
      <w:r w:rsidRPr="0033259C">
        <w:rPr>
          <w:rFonts w:asciiTheme="minorHAnsi" w:hAnsiTheme="minorHAnsi" w:cs="Arial"/>
          <w:sz w:val="24"/>
          <w:szCs w:val="24"/>
        </w:rPr>
        <w:t>“Borges, Jorge Luis. “The Library of Babel.”</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i/>
          <w:sz w:val="24"/>
          <w:szCs w:val="24"/>
        </w:rPr>
        <w:t>Collected Fictions</w:t>
      </w:r>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sz w:val="24"/>
          <w:szCs w:val="24"/>
        </w:rPr>
        <w:t>Trans. Andrew Hurley.</w:t>
      </w:r>
      <w:proofErr w:type="gramEnd"/>
      <w:r w:rsidRPr="0033259C">
        <w:rPr>
          <w:rFonts w:asciiTheme="minorHAnsi" w:hAnsiTheme="minorHAnsi" w:cs="Arial"/>
          <w:sz w:val="24"/>
          <w:szCs w:val="24"/>
        </w:rPr>
        <w:t xml:space="preserve"> </w:t>
      </w:r>
      <w:proofErr w:type="spellStart"/>
      <w:r w:rsidRPr="0033259C">
        <w:rPr>
          <w:rFonts w:asciiTheme="minorHAnsi" w:hAnsiTheme="minorHAnsi" w:cs="Arial"/>
          <w:sz w:val="24"/>
          <w:szCs w:val="24"/>
        </w:rPr>
        <w:t>NewYork</w:t>
      </w:r>
      <w:proofErr w:type="spellEnd"/>
      <w:r w:rsidRPr="0033259C">
        <w:rPr>
          <w:rFonts w:asciiTheme="minorHAnsi" w:hAnsiTheme="minorHAnsi" w:cs="Arial"/>
          <w:sz w:val="24"/>
          <w:szCs w:val="24"/>
        </w:rPr>
        <w:t xml:space="preserve">: Penguin, 1998. </w:t>
      </w:r>
    </w:p>
    <w:p w:rsidR="00597447" w:rsidRPr="0033259C" w:rsidRDefault="00597447" w:rsidP="00597447">
      <w:pPr>
        <w:pStyle w:val="NormalWeb"/>
        <w:shd w:val="clear" w:color="auto" w:fill="FFFFFF"/>
        <w:spacing w:before="0" w:beforeAutospacing="0" w:after="0" w:afterAutospacing="0"/>
        <w:ind w:left="720" w:hanging="720"/>
        <w:rPr>
          <w:rFonts w:asciiTheme="minorHAnsi" w:hAnsiTheme="minorHAnsi" w:cs="Arial"/>
          <w:i/>
          <w:iCs/>
          <w:sz w:val="24"/>
          <w:szCs w:val="24"/>
        </w:rPr>
      </w:pPr>
      <w:r w:rsidRPr="0033259C">
        <w:rPr>
          <w:rFonts w:asciiTheme="minorHAnsi" w:hAnsiTheme="minorHAnsi" w:cs="Arial"/>
          <w:sz w:val="24"/>
          <w:szCs w:val="24"/>
        </w:rPr>
        <w:t xml:space="preserve">Eco, Umberto. “De </w:t>
      </w:r>
      <w:proofErr w:type="spellStart"/>
      <w:r w:rsidRPr="0033259C">
        <w:rPr>
          <w:rFonts w:asciiTheme="minorHAnsi" w:hAnsiTheme="minorHAnsi" w:cs="Arial"/>
          <w:sz w:val="24"/>
          <w:szCs w:val="24"/>
        </w:rPr>
        <w:t>Biblioteca</w:t>
      </w:r>
      <w:proofErr w:type="spellEnd"/>
      <w:r w:rsidRPr="0033259C">
        <w:rPr>
          <w:rFonts w:asciiTheme="minorHAnsi" w:hAnsiTheme="minorHAnsi" w:cs="Arial"/>
          <w:sz w:val="24"/>
          <w:szCs w:val="24"/>
        </w:rPr>
        <w:t xml:space="preserve">.” </w:t>
      </w:r>
      <w:proofErr w:type="gramStart"/>
      <w:r w:rsidRPr="0033259C">
        <w:rPr>
          <w:rFonts w:asciiTheme="minorHAnsi" w:hAnsiTheme="minorHAnsi" w:cs="Arial"/>
          <w:sz w:val="24"/>
          <w:szCs w:val="24"/>
        </w:rPr>
        <w:t xml:space="preserve">In </w:t>
      </w:r>
      <w:proofErr w:type="spellStart"/>
      <w:r w:rsidRPr="0033259C">
        <w:rPr>
          <w:rFonts w:asciiTheme="minorHAnsi" w:hAnsiTheme="minorHAnsi" w:cs="Arial"/>
          <w:sz w:val="24"/>
          <w:szCs w:val="24"/>
        </w:rPr>
        <w:t>Höfer</w:t>
      </w:r>
      <w:proofErr w:type="spellEnd"/>
      <w:r w:rsidRPr="0033259C">
        <w:rPr>
          <w:rFonts w:asciiTheme="minorHAnsi" w:hAnsiTheme="minorHAnsi" w:cs="Arial"/>
          <w:sz w:val="24"/>
          <w:szCs w:val="24"/>
        </w:rPr>
        <w:t>, Candida.</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i/>
          <w:sz w:val="24"/>
          <w:szCs w:val="24"/>
        </w:rPr>
        <w:t>Libraries</w:t>
      </w:r>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sz w:val="24"/>
          <w:szCs w:val="24"/>
        </w:rPr>
        <w:t>Introduction by Umberto Eco.</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sz w:val="24"/>
          <w:szCs w:val="24"/>
        </w:rPr>
        <w:t>translated</w:t>
      </w:r>
      <w:proofErr w:type="gramEnd"/>
      <w:r w:rsidRPr="0033259C">
        <w:rPr>
          <w:rFonts w:asciiTheme="minorHAnsi" w:hAnsiTheme="minorHAnsi" w:cs="Arial"/>
          <w:sz w:val="24"/>
          <w:szCs w:val="24"/>
        </w:rPr>
        <w:t xml:space="preserve"> from the Italian by Alastair </w:t>
      </w:r>
      <w:proofErr w:type="spellStart"/>
      <w:r w:rsidRPr="0033259C">
        <w:rPr>
          <w:rFonts w:asciiTheme="minorHAnsi" w:hAnsiTheme="minorHAnsi" w:cs="Arial"/>
          <w:sz w:val="24"/>
          <w:szCs w:val="24"/>
        </w:rPr>
        <w:t>McEwan</w:t>
      </w:r>
      <w:proofErr w:type="spellEnd"/>
      <w:r w:rsidRPr="0033259C">
        <w:rPr>
          <w:rFonts w:asciiTheme="minorHAnsi" w:hAnsiTheme="minorHAnsi" w:cs="Arial"/>
          <w:sz w:val="24"/>
          <w:szCs w:val="24"/>
        </w:rPr>
        <w:t>]. London: Thames &amp; Hudson, 2005.</w:t>
      </w:r>
      <w:r w:rsidRPr="0033259C">
        <w:rPr>
          <w:rFonts w:asciiTheme="minorHAnsi" w:hAnsiTheme="minorHAnsi" w:cs="Arial"/>
          <w:i/>
          <w:iCs/>
          <w:sz w:val="24"/>
          <w:szCs w:val="24"/>
        </w:rPr>
        <w:t xml:space="preserve">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iCs/>
          <w:sz w:val="24"/>
          <w:szCs w:val="24"/>
        </w:rPr>
      </w:pPr>
      <w:r w:rsidRPr="0033259C">
        <w:rPr>
          <w:rFonts w:asciiTheme="minorHAnsi" w:hAnsiTheme="minorHAnsi" w:cs="Arial"/>
          <w:sz w:val="24"/>
          <w:szCs w:val="24"/>
        </w:rPr>
        <w:t xml:space="preserve">Rowe, Christopher. </w:t>
      </w:r>
      <w:proofErr w:type="gramStart"/>
      <w:r w:rsidRPr="0033259C">
        <w:rPr>
          <w:rFonts w:asciiTheme="minorHAnsi" w:hAnsiTheme="minorHAnsi" w:cs="Arial"/>
          <w:sz w:val="24"/>
          <w:szCs w:val="24"/>
        </w:rPr>
        <w:t>“</w:t>
      </w:r>
      <w:hyperlink r:id="rId20" w:history="1">
        <w:r w:rsidRPr="0033259C">
          <w:rPr>
            <w:rStyle w:val="Hyperlink"/>
            <w:rFonts w:asciiTheme="minorHAnsi" w:hAnsiTheme="minorHAnsi" w:cs="Arial"/>
            <w:sz w:val="24"/>
            <w:szCs w:val="24"/>
          </w:rPr>
          <w:t xml:space="preserve">Borges, </w:t>
        </w:r>
        <w:proofErr w:type="spellStart"/>
        <w:r w:rsidRPr="0033259C">
          <w:rPr>
            <w:rStyle w:val="Hyperlink"/>
            <w:rFonts w:asciiTheme="minorHAnsi" w:hAnsiTheme="minorHAnsi" w:cs="Arial"/>
            <w:sz w:val="24"/>
            <w:szCs w:val="24"/>
          </w:rPr>
          <w:t>Digitisation</w:t>
        </w:r>
        <w:proofErr w:type="spellEnd"/>
        <w:r w:rsidRPr="0033259C">
          <w:rPr>
            <w:rStyle w:val="Hyperlink"/>
            <w:rFonts w:asciiTheme="minorHAnsi" w:hAnsiTheme="minorHAnsi" w:cs="Arial"/>
            <w:sz w:val="24"/>
            <w:szCs w:val="24"/>
          </w:rPr>
          <w:t>, and the Myth of a Universal Library</w:t>
        </w:r>
      </w:hyperlink>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i/>
          <w:iCs/>
          <w:sz w:val="24"/>
          <w:szCs w:val="24"/>
        </w:rPr>
        <w:t>First Monday</w:t>
      </w:r>
      <w:r w:rsidRPr="0033259C">
        <w:rPr>
          <w:rFonts w:asciiTheme="minorHAnsi" w:hAnsiTheme="minorHAnsi" w:cs="Arial"/>
          <w:iCs/>
          <w:sz w:val="24"/>
          <w:szCs w:val="24"/>
        </w:rPr>
        <w:t>.</w:t>
      </w:r>
      <w:proofErr w:type="gramEnd"/>
      <w:r w:rsidRPr="0033259C">
        <w:rPr>
          <w:rFonts w:asciiTheme="minorHAnsi" w:hAnsiTheme="minorHAnsi" w:cs="Arial"/>
          <w:iCs/>
          <w:sz w:val="24"/>
          <w:szCs w:val="24"/>
        </w:rPr>
        <w:t xml:space="preserve"> </w:t>
      </w:r>
      <w:proofErr w:type="gramStart"/>
      <w:r w:rsidRPr="0033259C">
        <w:rPr>
          <w:rFonts w:asciiTheme="minorHAnsi" w:hAnsiTheme="minorHAnsi" w:cs="Arial"/>
          <w:iCs/>
          <w:sz w:val="24"/>
          <w:szCs w:val="24"/>
        </w:rPr>
        <w:t>18, no 2 (2013).</w:t>
      </w:r>
      <w:proofErr w:type="gramEnd"/>
      <w:r w:rsidRPr="0033259C">
        <w:rPr>
          <w:rFonts w:asciiTheme="minorHAnsi" w:hAnsiTheme="minorHAnsi" w:cs="Arial"/>
          <w:iCs/>
          <w:sz w:val="24"/>
          <w:szCs w:val="24"/>
        </w:rPr>
        <w:t xml:space="preserve"> </w:t>
      </w:r>
    </w:p>
    <w:p w:rsidR="00FC681F" w:rsidRPr="0033259C" w:rsidRDefault="007A3FE1" w:rsidP="001C4EF2">
      <w:pPr>
        <w:pStyle w:val="NormalWeb"/>
        <w:shd w:val="clear" w:color="auto" w:fill="FFFFFF"/>
        <w:spacing w:before="0" w:beforeAutospacing="0" w:after="0" w:afterAutospacing="0"/>
        <w:ind w:left="720" w:hanging="720"/>
        <w:rPr>
          <w:rFonts w:asciiTheme="minorHAnsi" w:hAnsiTheme="minorHAnsi" w:cs="Arial"/>
          <w:iCs/>
          <w:sz w:val="24"/>
          <w:szCs w:val="24"/>
        </w:rPr>
      </w:pPr>
      <w:r w:rsidRPr="0033259C">
        <w:rPr>
          <w:rFonts w:asciiTheme="minorHAnsi" w:hAnsiTheme="minorHAnsi" w:cs="Arial"/>
          <w:iCs/>
          <w:sz w:val="24"/>
          <w:szCs w:val="24"/>
        </w:rPr>
        <w:lastRenderedPageBreak/>
        <w:t>“</w:t>
      </w:r>
      <w:r w:rsidR="00FC681F" w:rsidRPr="0033259C">
        <w:rPr>
          <w:rFonts w:asciiTheme="minorHAnsi" w:hAnsiTheme="minorHAnsi" w:cs="Arial"/>
          <w:iCs/>
          <w:sz w:val="24"/>
          <w:szCs w:val="24"/>
        </w:rPr>
        <w:t xml:space="preserve">Helen </w:t>
      </w:r>
      <w:proofErr w:type="spellStart"/>
      <w:r w:rsidR="00FC681F" w:rsidRPr="0033259C">
        <w:rPr>
          <w:rFonts w:asciiTheme="minorHAnsi" w:hAnsiTheme="minorHAnsi" w:cs="Arial"/>
          <w:iCs/>
          <w:sz w:val="24"/>
          <w:szCs w:val="24"/>
        </w:rPr>
        <w:t>Shenton</w:t>
      </w:r>
      <w:proofErr w:type="spellEnd"/>
      <w:r w:rsidR="00FC681F" w:rsidRPr="0033259C">
        <w:rPr>
          <w:rFonts w:asciiTheme="minorHAnsi" w:hAnsiTheme="minorHAnsi" w:cs="Arial"/>
          <w:iCs/>
          <w:sz w:val="24"/>
          <w:szCs w:val="24"/>
        </w:rPr>
        <w:t xml:space="preserve"> </w:t>
      </w:r>
      <w:r w:rsidR="00D030FB" w:rsidRPr="0033259C">
        <w:rPr>
          <w:rFonts w:asciiTheme="minorHAnsi" w:hAnsiTheme="minorHAnsi" w:cs="Arial"/>
          <w:iCs/>
          <w:sz w:val="24"/>
          <w:szCs w:val="24"/>
        </w:rPr>
        <w:t>–</w:t>
      </w:r>
      <w:r w:rsidR="00FC681F" w:rsidRPr="0033259C">
        <w:rPr>
          <w:rFonts w:asciiTheme="minorHAnsi" w:hAnsiTheme="minorHAnsi" w:cs="Arial"/>
          <w:iCs/>
          <w:sz w:val="24"/>
          <w:szCs w:val="24"/>
        </w:rPr>
        <w:t xml:space="preserve"> </w:t>
      </w:r>
      <w:proofErr w:type="spellStart"/>
      <w:r w:rsidR="00D030FB" w:rsidRPr="0033259C">
        <w:rPr>
          <w:rFonts w:asciiTheme="minorHAnsi" w:hAnsiTheme="minorHAnsi" w:cs="Arial"/>
          <w:iCs/>
          <w:sz w:val="24"/>
          <w:szCs w:val="24"/>
        </w:rPr>
        <w:t>Collaboratories</w:t>
      </w:r>
      <w:proofErr w:type="spellEnd"/>
      <w:r w:rsidR="00D030FB" w:rsidRPr="0033259C">
        <w:rPr>
          <w:rFonts w:asciiTheme="minorHAnsi" w:hAnsiTheme="minorHAnsi" w:cs="Arial"/>
          <w:iCs/>
          <w:sz w:val="24"/>
          <w:szCs w:val="24"/>
        </w:rPr>
        <w:t xml:space="preserve"> and Bubbles of Shush – How Libraries are Transforming.” YouTube video, </w:t>
      </w:r>
      <w:r w:rsidRPr="0033259C">
        <w:rPr>
          <w:rFonts w:asciiTheme="minorHAnsi" w:hAnsiTheme="minorHAnsi" w:cs="Arial"/>
          <w:iCs/>
          <w:sz w:val="24"/>
          <w:szCs w:val="24"/>
        </w:rPr>
        <w:t xml:space="preserve">from a performance broadcast by </w:t>
      </w:r>
      <w:proofErr w:type="spellStart"/>
      <w:r w:rsidRPr="0033259C">
        <w:rPr>
          <w:rFonts w:asciiTheme="minorHAnsi" w:hAnsiTheme="minorHAnsi" w:cs="Arial"/>
          <w:iCs/>
          <w:sz w:val="24"/>
          <w:szCs w:val="24"/>
        </w:rPr>
        <w:t>TEDx</w:t>
      </w:r>
      <w:proofErr w:type="spellEnd"/>
      <w:r w:rsidRPr="0033259C">
        <w:rPr>
          <w:rFonts w:asciiTheme="minorHAnsi" w:hAnsiTheme="minorHAnsi" w:cs="Arial"/>
          <w:iCs/>
          <w:sz w:val="24"/>
          <w:szCs w:val="24"/>
        </w:rPr>
        <w:t xml:space="preserve"> in 2014, posted by “</w:t>
      </w:r>
      <w:proofErr w:type="spellStart"/>
      <w:r w:rsidRPr="0033259C">
        <w:rPr>
          <w:rFonts w:asciiTheme="minorHAnsi" w:hAnsiTheme="minorHAnsi" w:cs="Arial"/>
          <w:iCs/>
          <w:sz w:val="24"/>
          <w:szCs w:val="24"/>
        </w:rPr>
        <w:t>TEDx</w:t>
      </w:r>
      <w:proofErr w:type="spellEnd"/>
      <w:r w:rsidRPr="0033259C">
        <w:rPr>
          <w:rFonts w:asciiTheme="minorHAnsi" w:hAnsiTheme="minorHAnsi" w:cs="Arial"/>
          <w:iCs/>
          <w:sz w:val="24"/>
          <w:szCs w:val="24"/>
        </w:rPr>
        <w:t xml:space="preserve"> Talks,” Dec 3, 2014.</w:t>
      </w:r>
    </w:p>
    <w:p w:rsidR="00597447" w:rsidRPr="0033259C" w:rsidRDefault="00597447"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597447" w:rsidRPr="0033259C" w:rsidRDefault="00597447" w:rsidP="005974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2, “From Past to Present: The History and Mission of Libraries,” pp. 31-81]</w:t>
      </w:r>
      <w:r w:rsidR="00DB0D30" w:rsidRPr="0033259C">
        <w:rPr>
          <w:rFonts w:asciiTheme="minorHAnsi" w:hAnsiTheme="minorHAnsi" w:cs="Arial"/>
          <w:lang w:eastAsia="zh-CN"/>
        </w:rPr>
        <w:t>.</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EA1C7C" w:rsidRPr="0033259C" w:rsidRDefault="00EA1C7C" w:rsidP="00EA1C7C">
      <w:pPr>
        <w:pStyle w:val="NormalWeb"/>
        <w:shd w:val="clear" w:color="auto" w:fill="FFFFFF"/>
        <w:spacing w:before="0" w:beforeAutospacing="0" w:after="0" w:afterAutospacing="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American Library Association, </w:t>
      </w:r>
      <w:hyperlink r:id="rId21" w:history="1">
        <w:proofErr w:type="gramStart"/>
        <w:r w:rsidRPr="0033259C">
          <w:rPr>
            <w:rStyle w:val="Hyperlink"/>
            <w:rFonts w:asciiTheme="minorHAnsi" w:hAnsiTheme="minorHAnsi" w:cs="Arial"/>
            <w:sz w:val="24"/>
            <w:szCs w:val="24"/>
          </w:rPr>
          <w:t>The</w:t>
        </w:r>
        <w:proofErr w:type="gramEnd"/>
        <w:r w:rsidRPr="0033259C">
          <w:rPr>
            <w:rStyle w:val="Hyperlink"/>
            <w:rFonts w:asciiTheme="minorHAnsi" w:hAnsiTheme="minorHAnsi" w:cs="Arial"/>
            <w:sz w:val="24"/>
            <w:szCs w:val="24"/>
          </w:rPr>
          <w:t xml:space="preserve"> Center for the Future of Libraries</w:t>
        </w:r>
      </w:hyperlink>
      <w:r w:rsidRPr="0033259C">
        <w:rPr>
          <w:rStyle w:val="Strong"/>
          <w:rFonts w:asciiTheme="minorHAnsi" w:hAnsiTheme="minorHAnsi" w:cs="Arial"/>
          <w:b w:val="0"/>
          <w:sz w:val="24"/>
          <w:szCs w:val="24"/>
        </w:rPr>
        <w:t>.</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Garrett, Jeffrey. ”Missing Eco: On Reading </w:t>
      </w:r>
      <w:proofErr w:type="gramStart"/>
      <w:r w:rsidRPr="0033259C">
        <w:rPr>
          <w:rFonts w:asciiTheme="minorHAnsi" w:hAnsiTheme="minorHAnsi" w:cs="Arial"/>
          <w:sz w:val="24"/>
          <w:szCs w:val="24"/>
        </w:rPr>
        <w:t>The</w:t>
      </w:r>
      <w:proofErr w:type="gramEnd"/>
      <w:r w:rsidRPr="0033259C">
        <w:rPr>
          <w:rFonts w:asciiTheme="minorHAnsi" w:hAnsiTheme="minorHAnsi" w:cs="Arial"/>
          <w:sz w:val="24"/>
          <w:szCs w:val="24"/>
        </w:rPr>
        <w:t xml:space="preserve"> Name of the Rose as Library Criticism.” </w:t>
      </w:r>
      <w:r w:rsidRPr="0033259C">
        <w:rPr>
          <w:rFonts w:asciiTheme="minorHAnsi" w:hAnsiTheme="minorHAnsi" w:cs="Arial"/>
          <w:i/>
          <w:iCs/>
          <w:sz w:val="24"/>
          <w:szCs w:val="24"/>
        </w:rPr>
        <w:t>Library Quarterly</w:t>
      </w:r>
      <w:r w:rsidRPr="0033259C">
        <w:rPr>
          <w:rFonts w:asciiTheme="minorHAnsi" w:hAnsiTheme="minorHAnsi" w:cs="Arial"/>
          <w:sz w:val="24"/>
          <w:szCs w:val="24"/>
        </w:rPr>
        <w:t xml:space="preserve"> 61 (1991): 373-88.  </w:t>
      </w:r>
      <w:proofErr w:type="gramStart"/>
      <w:r w:rsidRPr="0033259C">
        <w:rPr>
          <w:rFonts w:asciiTheme="minorHAnsi" w:hAnsiTheme="minorHAnsi" w:cs="Arial"/>
          <w:sz w:val="24"/>
          <w:szCs w:val="24"/>
        </w:rPr>
        <w:t>Reprint.</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i/>
          <w:iCs/>
          <w:sz w:val="24"/>
          <w:szCs w:val="24"/>
        </w:rPr>
        <w:t>Contemporary Literary Criticism</w:t>
      </w:r>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sz w:val="24"/>
          <w:szCs w:val="24"/>
        </w:rPr>
        <w:t>Edited by Jeffrey W. Hunter.</w:t>
      </w:r>
      <w:proofErr w:type="gramEnd"/>
      <w:r w:rsidRPr="0033259C">
        <w:rPr>
          <w:rFonts w:asciiTheme="minorHAnsi" w:hAnsiTheme="minorHAnsi" w:cs="Arial"/>
          <w:sz w:val="24"/>
          <w:szCs w:val="24"/>
        </w:rPr>
        <w:t> Detroit: Gale Group 142 (2001): 74-81.</w:t>
      </w:r>
    </w:p>
    <w:p w:rsidR="001C4EF2" w:rsidRPr="0033259C" w:rsidRDefault="001C4EF2" w:rsidP="001C4EF2">
      <w:pPr>
        <w:pStyle w:val="NormalWeb"/>
        <w:shd w:val="clear" w:color="auto" w:fill="FFFFFF"/>
        <w:spacing w:before="0" w:beforeAutospacing="0" w:after="0" w:afterAutospacing="0"/>
        <w:ind w:left="720" w:hanging="720"/>
        <w:rPr>
          <w:rFonts w:asciiTheme="minorHAnsi" w:eastAsia="MS PGothic" w:hAnsiTheme="minorHAnsi" w:cs="Arial"/>
          <w:color w:val="000000"/>
          <w:sz w:val="24"/>
          <w:szCs w:val="24"/>
        </w:rPr>
      </w:pPr>
      <w:proofErr w:type="gramStart"/>
      <w:r w:rsidRPr="0033259C">
        <w:rPr>
          <w:rStyle w:val="Strong"/>
          <w:rFonts w:asciiTheme="minorHAnsi" w:hAnsiTheme="minorHAnsi" w:cs="Arial"/>
          <w:b w:val="0"/>
          <w:sz w:val="24"/>
          <w:szCs w:val="24"/>
        </w:rPr>
        <w:t>Matheson, Nina W., and William H. Welch.</w:t>
      </w:r>
      <w:proofErr w:type="gramEnd"/>
      <w:r w:rsidRPr="0033259C">
        <w:rPr>
          <w:rStyle w:val="Strong"/>
          <w:rFonts w:asciiTheme="minorHAnsi" w:hAnsiTheme="minorHAnsi" w:cs="Arial"/>
          <w:b w:val="0"/>
          <w:sz w:val="24"/>
          <w:szCs w:val="24"/>
        </w:rPr>
        <w:t xml:space="preserve"> </w:t>
      </w:r>
      <w:proofErr w:type="gramStart"/>
      <w:r w:rsidRPr="0033259C">
        <w:rPr>
          <w:rStyle w:val="Strong"/>
          <w:rFonts w:asciiTheme="minorHAnsi" w:hAnsiTheme="minorHAnsi" w:cs="Arial"/>
          <w:b w:val="0"/>
          <w:sz w:val="24"/>
          <w:szCs w:val="24"/>
        </w:rPr>
        <w:t>“The Idea of the Library in the Twenty-first Century.”</w:t>
      </w:r>
      <w:proofErr w:type="gramEnd"/>
      <w:r w:rsidRPr="0033259C">
        <w:rPr>
          <w:rStyle w:val="Strong"/>
          <w:rFonts w:asciiTheme="minorHAnsi" w:hAnsiTheme="minorHAnsi" w:cs="Arial"/>
          <w:b w:val="0"/>
          <w:sz w:val="24"/>
          <w:szCs w:val="24"/>
        </w:rPr>
        <w:t xml:space="preserve"> </w:t>
      </w:r>
      <w:r w:rsidRPr="0033259C">
        <w:rPr>
          <w:rStyle w:val="Strong"/>
          <w:rFonts w:asciiTheme="minorHAnsi" w:hAnsiTheme="minorHAnsi" w:cs="Arial"/>
          <w:b w:val="0"/>
          <w:i/>
          <w:sz w:val="24"/>
          <w:szCs w:val="24"/>
        </w:rPr>
        <w:t>Journal of the Medical Library Association</w:t>
      </w:r>
      <w:r w:rsidRPr="0033259C">
        <w:rPr>
          <w:rStyle w:val="Strong"/>
          <w:rFonts w:asciiTheme="minorHAnsi" w:hAnsiTheme="minorHAnsi" w:cs="Arial"/>
          <w:b w:val="0"/>
          <w:sz w:val="24"/>
          <w:szCs w:val="24"/>
        </w:rPr>
        <w:t xml:space="preserve"> 100 (October 2, 2012): 1–7. [A selection from the Bulletin of the Medical Library Association, 83, no. 1 (1995): 1-7].</w:t>
      </w:r>
      <w:r w:rsidRPr="0033259C">
        <w:rPr>
          <w:rFonts w:asciiTheme="minorHAnsi" w:eastAsia="MS PGothic" w:hAnsiTheme="minorHAnsi" w:cs="Arial"/>
          <w:color w:val="000000"/>
          <w:sz w:val="24"/>
          <w:szCs w:val="24"/>
        </w:rPr>
        <w:t xml:space="preserve"> </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Fonts w:asciiTheme="minorHAnsi" w:hAnsiTheme="minorHAnsi" w:cs="Arial"/>
          <w:sz w:val="24"/>
          <w:szCs w:val="24"/>
        </w:rPr>
        <w:t xml:space="preserve">Neal, J. G. “What Do Users Want? What Do Users Need? </w:t>
      </w:r>
      <w:proofErr w:type="gramStart"/>
      <w:r w:rsidRPr="0033259C">
        <w:rPr>
          <w:rFonts w:asciiTheme="minorHAnsi" w:hAnsiTheme="minorHAnsi" w:cs="Arial"/>
          <w:sz w:val="24"/>
          <w:szCs w:val="24"/>
        </w:rPr>
        <w:t>W(</w:t>
      </w:r>
      <w:proofErr w:type="gramEnd"/>
      <w:r w:rsidRPr="0033259C">
        <w:rPr>
          <w:rFonts w:asciiTheme="minorHAnsi" w:hAnsiTheme="minorHAnsi" w:cs="Arial"/>
          <w:sz w:val="24"/>
          <w:szCs w:val="24"/>
        </w:rPr>
        <w:t>h)</w:t>
      </w:r>
      <w:proofErr w:type="spellStart"/>
      <w:r w:rsidRPr="0033259C">
        <w:rPr>
          <w:rFonts w:asciiTheme="minorHAnsi" w:hAnsiTheme="minorHAnsi" w:cs="Arial"/>
          <w:sz w:val="24"/>
          <w:szCs w:val="24"/>
        </w:rPr>
        <w:t>ither</w:t>
      </w:r>
      <w:proofErr w:type="spellEnd"/>
      <w:r w:rsidRPr="0033259C">
        <w:rPr>
          <w:rFonts w:asciiTheme="minorHAnsi" w:hAnsiTheme="minorHAnsi" w:cs="Arial"/>
          <w:sz w:val="24"/>
          <w:szCs w:val="24"/>
        </w:rPr>
        <w:t xml:space="preserve"> the Academic Research Library?” </w:t>
      </w:r>
      <w:r w:rsidRPr="0033259C">
        <w:rPr>
          <w:rFonts w:asciiTheme="minorHAnsi" w:hAnsiTheme="minorHAnsi" w:cs="Arial"/>
          <w:i/>
          <w:iCs/>
          <w:sz w:val="24"/>
          <w:szCs w:val="24"/>
        </w:rPr>
        <w:t xml:space="preserve">Journal </w:t>
      </w:r>
      <w:proofErr w:type="gramStart"/>
      <w:r w:rsidRPr="0033259C">
        <w:rPr>
          <w:rFonts w:asciiTheme="minorHAnsi" w:hAnsiTheme="minorHAnsi" w:cs="Arial"/>
          <w:i/>
          <w:iCs/>
          <w:sz w:val="24"/>
          <w:szCs w:val="24"/>
        </w:rPr>
        <w:t>Of</w:t>
      </w:r>
      <w:proofErr w:type="gramEnd"/>
      <w:r w:rsidRPr="0033259C">
        <w:rPr>
          <w:rFonts w:asciiTheme="minorHAnsi" w:hAnsiTheme="minorHAnsi" w:cs="Arial"/>
          <w:i/>
          <w:iCs/>
          <w:sz w:val="24"/>
          <w:szCs w:val="24"/>
        </w:rPr>
        <w:t xml:space="preserve"> Library Administration</w:t>
      </w:r>
      <w:r w:rsidRPr="0033259C">
        <w:rPr>
          <w:rFonts w:asciiTheme="minorHAnsi" w:hAnsiTheme="minorHAnsi" w:cs="Arial"/>
          <w:sz w:val="24"/>
          <w:szCs w:val="24"/>
        </w:rPr>
        <w:t xml:space="preserve"> </w:t>
      </w:r>
      <w:r w:rsidRPr="0033259C">
        <w:rPr>
          <w:rFonts w:asciiTheme="minorHAnsi" w:hAnsiTheme="minorHAnsi" w:cs="Arial"/>
          <w:iCs/>
          <w:sz w:val="24"/>
          <w:szCs w:val="24"/>
        </w:rPr>
        <w:t>49</w:t>
      </w:r>
      <w:r w:rsidRPr="0033259C">
        <w:rPr>
          <w:rFonts w:asciiTheme="minorHAnsi" w:hAnsiTheme="minorHAnsi" w:cs="Arial"/>
          <w:sz w:val="24"/>
          <w:szCs w:val="24"/>
        </w:rPr>
        <w:t>, no. 5 (2009): 463-468.</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spellStart"/>
      <w:r w:rsidRPr="0033259C">
        <w:rPr>
          <w:rStyle w:val="Strong"/>
          <w:rFonts w:asciiTheme="minorHAnsi" w:hAnsiTheme="minorHAnsi" w:cs="Arial"/>
          <w:b w:val="0"/>
          <w:sz w:val="24"/>
          <w:szCs w:val="24"/>
        </w:rPr>
        <w:t>Talvé</w:t>
      </w:r>
      <w:proofErr w:type="spellEnd"/>
      <w:r w:rsidRPr="0033259C">
        <w:rPr>
          <w:rStyle w:val="Strong"/>
          <w:rFonts w:asciiTheme="minorHAnsi" w:hAnsiTheme="minorHAnsi" w:cs="Arial"/>
          <w:b w:val="0"/>
          <w:sz w:val="24"/>
          <w:szCs w:val="24"/>
        </w:rPr>
        <w:t xml:space="preserve">, Annie. </w:t>
      </w:r>
      <w:proofErr w:type="gramStart"/>
      <w:r w:rsidRPr="0033259C">
        <w:rPr>
          <w:rStyle w:val="Strong"/>
          <w:rFonts w:asciiTheme="minorHAnsi" w:hAnsiTheme="minorHAnsi" w:cs="Arial"/>
          <w:b w:val="0"/>
          <w:sz w:val="24"/>
          <w:szCs w:val="24"/>
        </w:rPr>
        <w:t>“Libraries as Places of Invention.”</w:t>
      </w:r>
      <w:proofErr w:type="gramEnd"/>
      <w:r w:rsidRPr="0033259C">
        <w:rPr>
          <w:rStyle w:val="Strong"/>
          <w:rFonts w:asciiTheme="minorHAnsi" w:hAnsiTheme="minorHAnsi" w:cs="Arial"/>
          <w:b w:val="0"/>
          <w:sz w:val="24"/>
          <w:szCs w:val="24"/>
        </w:rPr>
        <w:t xml:space="preserve"> </w:t>
      </w:r>
      <w:proofErr w:type="gramStart"/>
      <w:r w:rsidRPr="0033259C">
        <w:rPr>
          <w:rStyle w:val="Strong"/>
          <w:rFonts w:asciiTheme="minorHAnsi" w:hAnsiTheme="minorHAnsi" w:cs="Arial"/>
          <w:b w:val="0"/>
          <w:i/>
          <w:sz w:val="24"/>
          <w:szCs w:val="24"/>
        </w:rPr>
        <w:t>Library Management</w:t>
      </w:r>
      <w:r w:rsidRPr="0033259C">
        <w:rPr>
          <w:rStyle w:val="Strong"/>
          <w:rFonts w:asciiTheme="minorHAnsi" w:hAnsiTheme="minorHAnsi" w:cs="Arial"/>
          <w:b w:val="0"/>
          <w:sz w:val="24"/>
          <w:szCs w:val="24"/>
        </w:rPr>
        <w:t xml:space="preserve"> 32, no.</w:t>
      </w:r>
      <w:proofErr w:type="gramEnd"/>
      <w:r w:rsidRPr="0033259C">
        <w:rPr>
          <w:rStyle w:val="Strong"/>
          <w:rFonts w:asciiTheme="minorHAnsi" w:hAnsiTheme="minorHAnsi" w:cs="Arial"/>
          <w:b w:val="0"/>
          <w:sz w:val="24"/>
          <w:szCs w:val="24"/>
        </w:rPr>
        <w:t xml:space="preserve"> 8/9 (December 2011): 493–504.</w:t>
      </w:r>
    </w:p>
    <w:p w:rsidR="00923D5D" w:rsidRPr="0033259C" w:rsidRDefault="00923D5D" w:rsidP="00923D5D">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gramStart"/>
      <w:r w:rsidRPr="0033259C">
        <w:rPr>
          <w:rStyle w:val="Strong"/>
          <w:rFonts w:asciiTheme="minorHAnsi" w:hAnsiTheme="minorHAnsi" w:cs="Arial"/>
          <w:b w:val="0"/>
          <w:sz w:val="24"/>
          <w:szCs w:val="24"/>
        </w:rPr>
        <w:t xml:space="preserve">Too, </w:t>
      </w:r>
      <w:proofErr w:type="spellStart"/>
      <w:r w:rsidRPr="0033259C">
        <w:rPr>
          <w:rStyle w:val="Strong"/>
          <w:rFonts w:asciiTheme="minorHAnsi" w:hAnsiTheme="minorHAnsi" w:cs="Arial"/>
          <w:b w:val="0"/>
          <w:sz w:val="24"/>
          <w:szCs w:val="24"/>
        </w:rPr>
        <w:t>Yun</w:t>
      </w:r>
      <w:proofErr w:type="spellEnd"/>
      <w:r w:rsidRPr="0033259C">
        <w:rPr>
          <w:rStyle w:val="Strong"/>
          <w:rFonts w:asciiTheme="minorHAnsi" w:hAnsiTheme="minorHAnsi" w:cs="Arial"/>
          <w:b w:val="0"/>
          <w:sz w:val="24"/>
          <w:szCs w:val="24"/>
        </w:rPr>
        <w:t xml:space="preserve"> Lee.</w:t>
      </w:r>
      <w:proofErr w:type="gramEnd"/>
      <w:r w:rsidRPr="0033259C">
        <w:rPr>
          <w:rStyle w:val="Strong"/>
          <w:rFonts w:asciiTheme="minorHAnsi" w:hAnsiTheme="minorHAnsi" w:cs="Arial"/>
          <w:b w:val="0"/>
          <w:sz w:val="24"/>
          <w:szCs w:val="24"/>
        </w:rPr>
        <w:t xml:space="preserve"> “The Library (as) a Book: The Fantasy of the Total Text.” </w:t>
      </w:r>
      <w:proofErr w:type="gramStart"/>
      <w:r w:rsidRPr="0033259C">
        <w:rPr>
          <w:rStyle w:val="Strong"/>
          <w:rFonts w:asciiTheme="minorHAnsi" w:hAnsiTheme="minorHAnsi" w:cs="Arial"/>
          <w:b w:val="0"/>
          <w:i/>
          <w:sz w:val="24"/>
          <w:szCs w:val="24"/>
        </w:rPr>
        <w:t>The Idea of the Library in the Ancient World</w:t>
      </w:r>
      <w:r w:rsidRPr="0033259C">
        <w:rPr>
          <w:rStyle w:val="Strong"/>
          <w:rFonts w:asciiTheme="minorHAnsi" w:hAnsiTheme="minorHAnsi" w:cs="Arial"/>
          <w:b w:val="0"/>
          <w:sz w:val="24"/>
          <w:szCs w:val="24"/>
        </w:rPr>
        <w:t>.</w:t>
      </w:r>
      <w:proofErr w:type="gramEnd"/>
      <w:r w:rsidRPr="0033259C">
        <w:rPr>
          <w:rStyle w:val="Strong"/>
          <w:rFonts w:asciiTheme="minorHAnsi" w:hAnsiTheme="minorHAnsi" w:cs="Arial"/>
          <w:b w:val="0"/>
          <w:sz w:val="24"/>
          <w:szCs w:val="24"/>
        </w:rPr>
        <w:t xml:space="preserve"> Oxford, UK: Oxford University Press, 2010. [Chapter 4, pp. 116-142].</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Watson, Les. “The Future of the Library </w:t>
      </w:r>
      <w:proofErr w:type="gramStart"/>
      <w:r w:rsidRPr="0033259C">
        <w:rPr>
          <w:rStyle w:val="Strong"/>
          <w:rFonts w:asciiTheme="minorHAnsi" w:hAnsiTheme="minorHAnsi" w:cs="Arial"/>
          <w:b w:val="0"/>
          <w:sz w:val="24"/>
          <w:szCs w:val="24"/>
        </w:rPr>
        <w:t>As</w:t>
      </w:r>
      <w:proofErr w:type="gramEnd"/>
      <w:r w:rsidRPr="0033259C">
        <w:rPr>
          <w:rStyle w:val="Strong"/>
          <w:rFonts w:asciiTheme="minorHAnsi" w:hAnsiTheme="minorHAnsi" w:cs="Arial"/>
          <w:b w:val="0"/>
          <w:sz w:val="24"/>
          <w:szCs w:val="24"/>
        </w:rPr>
        <w:t xml:space="preserve"> a Place of Learning: A Personal Perspective.” </w:t>
      </w:r>
      <w:r w:rsidRPr="0033259C">
        <w:rPr>
          <w:rStyle w:val="Strong"/>
          <w:rFonts w:asciiTheme="minorHAnsi" w:hAnsiTheme="minorHAnsi" w:cs="Arial"/>
          <w:b w:val="0"/>
          <w:i/>
          <w:sz w:val="24"/>
          <w:szCs w:val="24"/>
        </w:rPr>
        <w:t>New Review of Academic Librarianship</w:t>
      </w:r>
      <w:r w:rsidRPr="0033259C">
        <w:rPr>
          <w:rStyle w:val="Strong"/>
          <w:rFonts w:asciiTheme="minorHAnsi" w:hAnsiTheme="minorHAnsi" w:cs="Arial"/>
          <w:b w:val="0"/>
          <w:sz w:val="24"/>
          <w:szCs w:val="24"/>
        </w:rPr>
        <w:t xml:space="preserve"> 16, no. 1 (April 2010): 45–56.</w:t>
      </w:r>
    </w:p>
    <w:p w:rsidR="001C4EF2" w:rsidRPr="0033259C" w:rsidRDefault="001751EE"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hyperlink r:id="rId22" w:history="1">
        <w:proofErr w:type="gramStart"/>
        <w:r w:rsidR="001C4EF2" w:rsidRPr="0033259C">
          <w:rPr>
            <w:rStyle w:val="Hyperlink"/>
            <w:rFonts w:asciiTheme="minorHAnsi" w:hAnsiTheme="minorHAnsi" w:cs="Arial"/>
            <w:sz w:val="24"/>
            <w:szCs w:val="24"/>
          </w:rPr>
          <w:t>Idea Stores and Libraries, London, UK</w:t>
        </w:r>
      </w:hyperlink>
      <w:r w:rsidR="00CC2760" w:rsidRPr="0033259C">
        <w:rPr>
          <w:rStyle w:val="Strong"/>
          <w:rFonts w:asciiTheme="minorHAnsi" w:hAnsiTheme="minorHAnsi" w:cs="Arial"/>
          <w:b w:val="0"/>
          <w:sz w:val="24"/>
          <w:szCs w:val="24"/>
        </w:rPr>
        <w:t>.</w:t>
      </w:r>
      <w:proofErr w:type="gramEnd"/>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iCs/>
          <w:sz w:val="24"/>
          <w:szCs w:val="24"/>
        </w:rPr>
      </w:pPr>
      <w:r w:rsidRPr="0033259C">
        <w:rPr>
          <w:rFonts w:asciiTheme="minorHAnsi" w:hAnsiTheme="minorHAnsi" w:cs="Arial"/>
          <w:i/>
          <w:iCs/>
          <w:sz w:val="24"/>
          <w:szCs w:val="24"/>
        </w:rPr>
        <w:t xml:space="preserve">The Name of </w:t>
      </w:r>
      <w:proofErr w:type="gramStart"/>
      <w:r w:rsidRPr="0033259C">
        <w:rPr>
          <w:rFonts w:asciiTheme="minorHAnsi" w:hAnsiTheme="minorHAnsi" w:cs="Arial"/>
          <w:i/>
          <w:iCs/>
          <w:sz w:val="24"/>
          <w:szCs w:val="24"/>
        </w:rPr>
        <w:t>The</w:t>
      </w:r>
      <w:proofErr w:type="gramEnd"/>
      <w:r w:rsidRPr="0033259C">
        <w:rPr>
          <w:rFonts w:asciiTheme="minorHAnsi" w:hAnsiTheme="minorHAnsi" w:cs="Arial"/>
          <w:i/>
          <w:iCs/>
          <w:sz w:val="24"/>
          <w:szCs w:val="24"/>
        </w:rPr>
        <w:t xml:space="preserve"> Rose</w:t>
      </w:r>
      <w:r w:rsidRPr="0033259C">
        <w:rPr>
          <w:rFonts w:asciiTheme="minorHAnsi" w:hAnsiTheme="minorHAnsi" w:cs="Arial"/>
          <w:iCs/>
          <w:sz w:val="24"/>
          <w:szCs w:val="24"/>
        </w:rPr>
        <w:t xml:space="preserve">. DVD. Directed by Jean-Jacques </w:t>
      </w:r>
      <w:proofErr w:type="spellStart"/>
      <w:r w:rsidRPr="0033259C">
        <w:rPr>
          <w:rFonts w:asciiTheme="minorHAnsi" w:hAnsiTheme="minorHAnsi" w:cs="Arial"/>
          <w:iCs/>
          <w:sz w:val="24"/>
          <w:szCs w:val="24"/>
        </w:rPr>
        <w:t>Annaud</w:t>
      </w:r>
      <w:proofErr w:type="spellEnd"/>
      <w:r w:rsidRPr="0033259C">
        <w:rPr>
          <w:rFonts w:asciiTheme="minorHAnsi" w:hAnsiTheme="minorHAnsi" w:cs="Arial"/>
          <w:iCs/>
          <w:sz w:val="24"/>
          <w:szCs w:val="24"/>
        </w:rPr>
        <w:t>. Los Angeles, CA: 20th Century Fox, 1986. [See the entire movie if possible].</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iCs/>
          <w:sz w:val="24"/>
          <w:szCs w:val="24"/>
        </w:rPr>
      </w:pPr>
    </w:p>
    <w:p w:rsidR="001C4EF2" w:rsidRPr="0033259C" w:rsidRDefault="001C4EF2" w:rsidP="001C4EF2">
      <w:pPr>
        <w:rPr>
          <w:rStyle w:val="Strong"/>
          <w:rFonts w:asciiTheme="minorHAnsi" w:hAnsiTheme="minorHAnsi" w:cs="Arial"/>
          <w:i/>
          <w:color w:val="008080"/>
        </w:rPr>
      </w:pPr>
      <w:r w:rsidRPr="0033259C">
        <w:rPr>
          <w:rStyle w:val="Strong"/>
          <w:rFonts w:asciiTheme="minorHAnsi" w:hAnsiTheme="minorHAnsi" w:cs="Arial"/>
          <w:i/>
          <w:color w:val="008080"/>
        </w:rPr>
        <w:t>MODULE 2: PRINCIPLES, ETHICS, AND VALUES</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Style w:val="Strong"/>
          <w:rFonts w:asciiTheme="minorHAnsi" w:hAnsiTheme="minorHAnsi" w:cs="Arial"/>
          <w:color w:val="365F91"/>
        </w:rPr>
      </w:pPr>
      <w:r w:rsidRPr="0033259C">
        <w:rPr>
          <w:rStyle w:val="Strong"/>
          <w:rFonts w:asciiTheme="minorHAnsi" w:hAnsiTheme="minorHAnsi" w:cs="Arial"/>
          <w:color w:val="365F91"/>
        </w:rPr>
        <w:t xml:space="preserve">UNIT 3: </w:t>
      </w:r>
      <w:r w:rsidR="00C33152">
        <w:rPr>
          <w:rStyle w:val="Strong"/>
          <w:rFonts w:asciiTheme="minorHAnsi" w:hAnsiTheme="minorHAnsi" w:cs="Arial"/>
          <w:color w:val="365F91"/>
        </w:rPr>
        <w:t xml:space="preserve"> PRINCIPLES</w:t>
      </w:r>
      <w:r w:rsidR="00C33152">
        <w:rPr>
          <w:rStyle w:val="Strong"/>
          <w:rFonts w:asciiTheme="minorHAnsi" w:hAnsiTheme="minorHAnsi" w:cs="Arial"/>
          <w:color w:val="365F91"/>
        </w:rPr>
        <w:tab/>
      </w:r>
      <w:r w:rsidRPr="0033259C">
        <w:rPr>
          <w:rStyle w:val="Strong"/>
          <w:rFonts w:asciiTheme="minorHAnsi" w:hAnsiTheme="minorHAnsi" w:cs="Arial"/>
          <w:color w:val="365F91"/>
        </w:rPr>
        <w:tab/>
      </w:r>
      <w:r w:rsidR="00677212" w:rsidRPr="0033259C">
        <w:rPr>
          <w:rStyle w:val="Strong"/>
          <w:rFonts w:asciiTheme="minorHAnsi" w:hAnsiTheme="minorHAnsi" w:cs="Arial"/>
          <w:color w:val="365F91"/>
        </w:rPr>
        <w:t>09/06/17</w:t>
      </w:r>
      <w:r w:rsidR="00223DB3" w:rsidRPr="0033259C">
        <w:rPr>
          <w:rStyle w:val="Strong"/>
          <w:rFonts w:asciiTheme="minorHAnsi" w:hAnsiTheme="minorHAnsi" w:cs="Arial"/>
          <w:color w:val="365F91"/>
        </w:rPr>
        <w:t xml:space="preserve">     </w:t>
      </w:r>
    </w:p>
    <w:p w:rsidR="00DB0D30" w:rsidRPr="0033259C" w:rsidRDefault="00DB0D30"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Style w:val="Strong"/>
          <w:rFonts w:asciiTheme="minorHAnsi" w:hAnsiTheme="minorHAnsi" w:cs="Arial"/>
          <w:color w:val="365F91"/>
        </w:rPr>
      </w:pPr>
    </w:p>
    <w:p w:rsidR="001C4EF2" w:rsidRPr="0033259C" w:rsidRDefault="00C3315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Style w:val="Strong"/>
          <w:rFonts w:asciiTheme="minorHAnsi" w:hAnsiTheme="minorHAnsi" w:cs="Arial"/>
          <w:color w:val="365F91"/>
        </w:rPr>
      </w:pPr>
      <w:proofErr w:type="gramStart"/>
      <w:r w:rsidRPr="0033259C">
        <w:rPr>
          <w:rStyle w:val="Strong"/>
          <w:rFonts w:asciiTheme="minorHAnsi" w:hAnsiTheme="minorHAnsi" w:cs="Arial"/>
          <w:color w:val="365F91"/>
        </w:rPr>
        <w:t>foundational</w:t>
      </w:r>
      <w:proofErr w:type="gramEnd"/>
      <w:r w:rsidRPr="0033259C">
        <w:rPr>
          <w:rStyle w:val="Strong"/>
          <w:rFonts w:asciiTheme="minorHAnsi" w:hAnsiTheme="minorHAnsi" w:cs="Arial"/>
          <w:color w:val="365F91"/>
        </w:rPr>
        <w:t xml:space="preserve"> principles, ethics, and values of the </w:t>
      </w:r>
      <w:r w:rsidR="007E4196">
        <w:rPr>
          <w:rStyle w:val="Strong"/>
          <w:rFonts w:asciiTheme="minorHAnsi" w:hAnsiTheme="minorHAnsi" w:cs="Arial"/>
          <w:color w:val="365F91"/>
        </w:rPr>
        <w:t>LIS</w:t>
      </w:r>
      <w:r w:rsidRPr="0033259C">
        <w:rPr>
          <w:rStyle w:val="Strong"/>
          <w:rFonts w:asciiTheme="minorHAnsi" w:hAnsiTheme="minorHAnsi" w:cs="Arial"/>
          <w:color w:val="365F91"/>
        </w:rPr>
        <w:t xml:space="preserve"> professions </w:t>
      </w:r>
      <w:r w:rsidR="001C4EF2" w:rsidRPr="0033259C">
        <w:rPr>
          <w:rStyle w:val="Strong"/>
          <w:rFonts w:asciiTheme="minorHAnsi" w:hAnsiTheme="minorHAnsi" w:cs="Arial"/>
          <w:color w:val="365F91"/>
        </w:rPr>
        <w:t>[1A]</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A828FB" w:rsidRPr="0033259C" w:rsidRDefault="001C4EF2" w:rsidP="006206B6">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 xml:space="preserve">ALA Core Competence, Foundations of the Profession </w:t>
      </w:r>
    </w:p>
    <w:p w:rsidR="001C4EF2" w:rsidRPr="0033259C" w:rsidRDefault="001C4EF2" w:rsidP="006206B6">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1A: The foundational principles, ethics, and values of the library and information science professions</w:t>
      </w:r>
    </w:p>
    <w:p w:rsidR="00FC6906" w:rsidRPr="0033259C" w:rsidRDefault="00FC6906" w:rsidP="006206B6">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E32D62" w:rsidRPr="0033259C" w:rsidRDefault="00E32D62" w:rsidP="006206B6">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Library and Inform</w:t>
      </w:r>
      <w:r w:rsidR="007E4196">
        <w:rPr>
          <w:rFonts w:asciiTheme="minorHAnsi" w:hAnsiTheme="minorHAnsi" w:cs="Arial"/>
          <w:color w:val="000000" w:themeColor="text1"/>
        </w:rPr>
        <w:t>ation Science Program Objective</w:t>
      </w:r>
      <w:r w:rsidRPr="0033259C">
        <w:rPr>
          <w:rFonts w:asciiTheme="minorHAnsi" w:hAnsiTheme="minorHAnsi" w:cs="Arial"/>
          <w:color w:val="000000" w:themeColor="text1"/>
        </w:rPr>
        <w:t xml:space="preserve"> </w:t>
      </w:r>
    </w:p>
    <w:p w:rsidR="00E32D62" w:rsidRPr="0033259C" w:rsidRDefault="00E32D62" w:rsidP="006206B6">
      <w:pPr>
        <w:shd w:val="clear" w:color="auto" w:fill="DBE5F1" w:themeFill="accent1" w:themeFillTint="33"/>
        <w:rPr>
          <w:rFonts w:asciiTheme="minorHAnsi" w:hAnsiTheme="minorHAnsi" w:cs="Arial"/>
        </w:rPr>
      </w:pPr>
      <w:r w:rsidRPr="0033259C">
        <w:rPr>
          <w:rFonts w:asciiTheme="minorHAnsi" w:hAnsiTheme="minorHAnsi" w:cs="Arial"/>
        </w:rPr>
        <w:t>Objective 1: apply knowledge of the foundations of the profession, including its history, ethical issues, values, and foundational</w:t>
      </w:r>
      <w:r w:rsidR="00FC6906" w:rsidRPr="0033259C">
        <w:rPr>
          <w:rFonts w:asciiTheme="minorHAnsi" w:hAnsiTheme="minorHAnsi" w:cs="Arial"/>
        </w:rPr>
        <w:t xml:space="preserve"> principles of librarianship</w:t>
      </w:r>
      <w:r w:rsidRPr="0033259C">
        <w:rPr>
          <w:rFonts w:asciiTheme="minorHAnsi" w:hAnsiTheme="minorHAnsi" w:cs="Arial"/>
        </w:rPr>
        <w:t>.</w:t>
      </w:r>
    </w:p>
    <w:p w:rsidR="00DB0D30" w:rsidRPr="0033259C" w:rsidRDefault="00DB0D30" w:rsidP="001C4EF2">
      <w:pPr>
        <w:pStyle w:val="NormalWeb"/>
        <w:shd w:val="clear" w:color="auto" w:fill="FFFFFF"/>
        <w:spacing w:before="0" w:beforeAutospacing="0" w:after="0" w:afterAutospacing="0"/>
        <w:rPr>
          <w:rStyle w:val="Strong"/>
          <w:rFonts w:asciiTheme="minorHAnsi" w:hAnsiTheme="minorHAnsi" w:cs="Arial"/>
          <w:b w:val="0"/>
          <w:color w:val="800000"/>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Fonts w:asciiTheme="minorHAnsi" w:hAnsiTheme="minorHAnsi" w:cs="Arial"/>
          <w:sz w:val="24"/>
          <w:szCs w:val="24"/>
        </w:rPr>
        <w:t xml:space="preserve">American Library Association, </w:t>
      </w:r>
      <w:r w:rsidRPr="0033259C">
        <w:rPr>
          <w:rStyle w:val="Strong"/>
          <w:rFonts w:asciiTheme="minorHAnsi" w:hAnsiTheme="minorHAnsi" w:cs="Arial"/>
          <w:b w:val="0"/>
          <w:sz w:val="24"/>
          <w:szCs w:val="24"/>
        </w:rPr>
        <w:t>“</w:t>
      </w:r>
      <w:hyperlink r:id="rId23" w:history="1">
        <w:r w:rsidRPr="0033259C">
          <w:rPr>
            <w:rStyle w:val="Hyperlink"/>
            <w:rFonts w:asciiTheme="minorHAnsi" w:hAnsiTheme="minorHAnsi" w:cs="Arial"/>
            <w:sz w:val="24"/>
            <w:szCs w:val="24"/>
          </w:rPr>
          <w:t>Code of Ethics</w:t>
        </w:r>
      </w:hyperlink>
      <w:r w:rsidR="00CC2760" w:rsidRPr="0033259C">
        <w:rPr>
          <w:rStyle w:val="Strong"/>
          <w:rFonts w:asciiTheme="minorHAnsi" w:hAnsiTheme="minorHAnsi" w:cs="Arial"/>
          <w:b w:val="0"/>
          <w:sz w:val="24"/>
          <w:szCs w:val="24"/>
        </w:rPr>
        <w:t>.</w:t>
      </w:r>
      <w:r w:rsidRPr="0033259C">
        <w:rPr>
          <w:rStyle w:val="Strong"/>
          <w:rFonts w:asciiTheme="minorHAnsi" w:hAnsiTheme="minorHAnsi" w:cs="Arial"/>
          <w:b w:val="0"/>
          <w:sz w:val="24"/>
          <w:szCs w:val="24"/>
        </w:rPr>
        <w:t xml:space="preserve">”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lastRenderedPageBreak/>
        <w:t>American Library Association “</w:t>
      </w:r>
      <w:hyperlink r:id="rId24" w:history="1">
        <w:r w:rsidRPr="0033259C">
          <w:rPr>
            <w:rStyle w:val="Hyperlink"/>
            <w:rFonts w:asciiTheme="minorHAnsi" w:hAnsiTheme="minorHAnsi" w:cs="Arial"/>
            <w:sz w:val="24"/>
            <w:szCs w:val="24"/>
          </w:rPr>
          <w:t>Core Values</w:t>
        </w:r>
      </w:hyperlink>
      <w:r w:rsidRPr="0033259C">
        <w:rPr>
          <w:rFonts w:asciiTheme="minorHAnsi" w:hAnsiTheme="minorHAnsi" w:cs="Arial"/>
          <w:sz w:val="24"/>
          <w:szCs w:val="24"/>
        </w:rPr>
        <w:t xml:space="preserve">: Access; Confidentiality/Privacy; Democracy; Diversity; Education and Lifelong Learning; Intellectual Freedom; Preservation; </w:t>
      </w:r>
      <w:proofErr w:type="gramStart"/>
      <w:r w:rsidRPr="0033259C">
        <w:rPr>
          <w:rFonts w:asciiTheme="minorHAnsi" w:hAnsiTheme="minorHAnsi" w:cs="Arial"/>
          <w:sz w:val="24"/>
          <w:szCs w:val="24"/>
        </w:rPr>
        <w:t>The</w:t>
      </w:r>
      <w:proofErr w:type="gramEnd"/>
      <w:r w:rsidRPr="0033259C">
        <w:rPr>
          <w:rFonts w:asciiTheme="minorHAnsi" w:hAnsiTheme="minorHAnsi" w:cs="Arial"/>
          <w:sz w:val="24"/>
          <w:szCs w:val="24"/>
        </w:rPr>
        <w:t xml:space="preserve"> Public Good; Professionalism; Service; Social Responsibility</w:t>
      </w:r>
      <w:r w:rsidR="0091383C" w:rsidRPr="0033259C">
        <w:rPr>
          <w:rFonts w:asciiTheme="minorHAnsi" w:hAnsiTheme="minorHAnsi" w:cs="Arial"/>
          <w:sz w:val="24"/>
          <w:szCs w:val="24"/>
        </w:rPr>
        <w:t>.</w:t>
      </w:r>
      <w:r w:rsidRPr="0033259C">
        <w:rPr>
          <w:rFonts w:asciiTheme="minorHAnsi" w:hAnsiTheme="minorHAnsi" w:cs="Arial"/>
          <w:sz w:val="24"/>
          <w:szCs w:val="24"/>
        </w:rPr>
        <w:t xml:space="preserve">” </w:t>
      </w:r>
    </w:p>
    <w:p w:rsidR="00735F36" w:rsidRPr="0033259C" w:rsidRDefault="00735F36" w:rsidP="00735F36">
      <w:pPr>
        <w:pStyle w:val="Reference"/>
        <w:rPr>
          <w:rFonts w:asciiTheme="minorHAnsi" w:hAnsiTheme="minorHAnsi" w:cs="Arial"/>
        </w:rPr>
      </w:pPr>
      <w:r w:rsidRPr="0033259C">
        <w:rPr>
          <w:rFonts w:asciiTheme="minorHAnsi" w:hAnsiTheme="minorHAnsi" w:cs="Arial"/>
        </w:rPr>
        <w:t>American Library Association Statement: “</w:t>
      </w:r>
      <w:hyperlink r:id="rId25" w:history="1">
        <w:r w:rsidRPr="0033259C">
          <w:rPr>
            <w:rStyle w:val="Hyperlink"/>
            <w:rFonts w:asciiTheme="minorHAnsi" w:hAnsiTheme="minorHAnsi" w:cs="Arial"/>
          </w:rPr>
          <w:t>Freedom to Read</w:t>
        </w:r>
      </w:hyperlink>
      <w:r w:rsidRPr="0033259C">
        <w:rPr>
          <w:rFonts w:asciiTheme="minorHAnsi" w:hAnsiTheme="minorHAnsi" w:cs="Arial"/>
        </w:rPr>
        <w:t xml:space="preserve">.” </w:t>
      </w:r>
    </w:p>
    <w:p w:rsidR="00735F36" w:rsidRPr="0033259C" w:rsidRDefault="00735F36" w:rsidP="00735F36">
      <w:pPr>
        <w:pStyle w:val="Reference"/>
        <w:rPr>
          <w:rFonts w:asciiTheme="minorHAnsi" w:hAnsiTheme="minorHAnsi" w:cs="Arial"/>
        </w:rPr>
      </w:pPr>
      <w:r w:rsidRPr="0033259C">
        <w:rPr>
          <w:rFonts w:asciiTheme="minorHAnsi" w:hAnsiTheme="minorHAnsi" w:cs="Arial"/>
        </w:rPr>
        <w:t>American Library Association Statement: “</w:t>
      </w:r>
      <w:hyperlink r:id="rId26" w:history="1">
        <w:r w:rsidRPr="0033259C">
          <w:rPr>
            <w:rStyle w:val="Hyperlink"/>
            <w:rFonts w:asciiTheme="minorHAnsi" w:hAnsiTheme="minorHAnsi" w:cs="Arial"/>
          </w:rPr>
          <w:t>Libraries: An American Value</w:t>
        </w:r>
      </w:hyperlink>
      <w:r w:rsidRPr="0033259C">
        <w:rPr>
          <w:rFonts w:asciiTheme="minorHAnsi" w:hAnsiTheme="minorHAnsi" w:cs="Arial"/>
        </w:rPr>
        <w:t xml:space="preserve">.” </w:t>
      </w:r>
    </w:p>
    <w:p w:rsidR="0017492C" w:rsidRPr="0033259C" w:rsidRDefault="0017492C" w:rsidP="0017492C">
      <w:pPr>
        <w:rPr>
          <w:rFonts w:asciiTheme="minorHAnsi" w:hAnsiTheme="minorHAnsi" w:cs="Arial"/>
          <w:i/>
          <w:lang w:eastAsia="zh-CN"/>
        </w:rPr>
      </w:pPr>
      <w:proofErr w:type="gramStart"/>
      <w:r w:rsidRPr="0033259C">
        <w:rPr>
          <w:rFonts w:asciiTheme="minorHAnsi" w:hAnsiTheme="minorHAnsi" w:cs="Arial"/>
          <w:lang w:eastAsia="zh-CN"/>
        </w:rPr>
        <w:t>Greer, R.C., Robert Grover and Susan Fowler.</w:t>
      </w:r>
      <w:proofErr w:type="gramEnd"/>
      <w:r w:rsidRPr="0033259C">
        <w:rPr>
          <w:rFonts w:asciiTheme="minorHAnsi" w:hAnsiTheme="minorHAnsi" w:cs="Arial"/>
          <w:lang w:eastAsia="zh-CN"/>
        </w:rPr>
        <w:t xml:space="preserve"> </w:t>
      </w:r>
      <w:r w:rsidRPr="0033259C">
        <w:rPr>
          <w:rFonts w:asciiTheme="minorHAnsi" w:hAnsiTheme="minorHAnsi" w:cs="Arial"/>
          <w:i/>
          <w:lang w:eastAsia="zh-CN"/>
        </w:rPr>
        <w:t>Introduction to the Library and</w:t>
      </w:r>
    </w:p>
    <w:p w:rsidR="0017492C" w:rsidRPr="0033259C" w:rsidRDefault="0017492C" w:rsidP="0017492C">
      <w:pPr>
        <w:ind w:firstLine="720"/>
        <w:rPr>
          <w:rFonts w:asciiTheme="minorHAnsi" w:hAnsiTheme="minorHAnsi" w:cs="Arial"/>
          <w:lang w:eastAsia="zh-CN"/>
        </w:rPr>
      </w:pPr>
      <w:proofErr w:type="gramStart"/>
      <w:r w:rsidRPr="0033259C">
        <w:rPr>
          <w:rFonts w:asciiTheme="minorHAnsi" w:hAnsiTheme="minorHAnsi" w:cs="Arial"/>
          <w:i/>
          <w:lang w:eastAsia="zh-CN"/>
        </w:rPr>
        <w:t>Information Professions</w:t>
      </w:r>
      <w:r w:rsidRPr="0033259C">
        <w:rPr>
          <w:rFonts w:asciiTheme="minorHAnsi" w:hAnsiTheme="minorHAnsi" w:cs="Arial"/>
          <w:lang w:eastAsia="zh-CN"/>
        </w:rPr>
        <w:t>.</w:t>
      </w:r>
      <w:proofErr w:type="gramEnd"/>
      <w:r w:rsidRPr="0033259C">
        <w:rPr>
          <w:rFonts w:asciiTheme="minorHAnsi" w:hAnsiTheme="minorHAnsi" w:cs="Arial"/>
          <w:lang w:eastAsia="zh-CN"/>
        </w:rPr>
        <w:t xml:space="preserve"> 2</w:t>
      </w:r>
      <w:r w:rsidRPr="0033259C">
        <w:rPr>
          <w:rFonts w:asciiTheme="minorHAnsi" w:hAnsiTheme="minorHAnsi" w:cs="Arial"/>
          <w:vertAlign w:val="superscript"/>
          <w:lang w:eastAsia="zh-CN"/>
        </w:rPr>
        <w:t>nd</w:t>
      </w:r>
      <w:r w:rsidRPr="0033259C">
        <w:rPr>
          <w:rFonts w:asciiTheme="minorHAnsi" w:hAnsiTheme="minorHAnsi" w:cs="Arial"/>
          <w:lang w:eastAsia="zh-CN"/>
        </w:rPr>
        <w:t xml:space="preserve"> ed. Westport, CN: Libraries Unlimited, 2013.</w:t>
      </w:r>
    </w:p>
    <w:p w:rsidR="0017492C" w:rsidRPr="0033259C" w:rsidRDefault="0017492C" w:rsidP="0017492C">
      <w:pPr>
        <w:ind w:firstLine="720"/>
        <w:rPr>
          <w:rFonts w:asciiTheme="minorHAnsi" w:hAnsiTheme="minorHAnsi" w:cs="Arial"/>
          <w:i/>
          <w:color w:val="191919"/>
          <w:lang w:eastAsia="zh-CN"/>
        </w:rPr>
      </w:pPr>
      <w:r w:rsidRPr="0033259C">
        <w:rPr>
          <w:rFonts w:asciiTheme="minorHAnsi" w:hAnsiTheme="minorHAnsi" w:cs="Arial"/>
          <w:color w:val="191919"/>
          <w:lang w:eastAsia="zh-CN"/>
        </w:rPr>
        <w:t xml:space="preserve"> [Chapter 1, “Introduction,” excerpted sections on Theory, pp. 3-7; Chapter 4</w:t>
      </w:r>
      <w:proofErr w:type="gramStart"/>
      <w:r w:rsidRPr="0033259C">
        <w:rPr>
          <w:rFonts w:asciiTheme="minorHAnsi" w:hAnsiTheme="minorHAnsi" w:cs="Arial"/>
          <w:color w:val="191919"/>
          <w:lang w:eastAsia="zh-CN"/>
        </w:rPr>
        <w:t>,  “</w:t>
      </w:r>
      <w:proofErr w:type="gramEnd"/>
      <w:r w:rsidRPr="0033259C">
        <w:rPr>
          <w:rFonts w:asciiTheme="minorHAnsi" w:hAnsiTheme="minorHAnsi" w:cs="Arial"/>
          <w:color w:val="191919"/>
          <w:lang w:eastAsia="zh-CN"/>
        </w:rPr>
        <w:t xml:space="preserve">The </w:t>
      </w:r>
      <w:r w:rsidRPr="0033259C">
        <w:rPr>
          <w:rFonts w:asciiTheme="minorHAnsi" w:hAnsiTheme="minorHAnsi" w:cs="Arial"/>
          <w:color w:val="191919"/>
          <w:lang w:eastAsia="zh-CN"/>
        </w:rPr>
        <w:tab/>
        <w:t>Science Supporting the Information Professions,” pp. 45-57].</w:t>
      </w:r>
    </w:p>
    <w:p w:rsidR="0017492C" w:rsidRPr="0033259C" w:rsidRDefault="0017492C"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17492C" w:rsidRPr="0033259C" w:rsidRDefault="0017492C"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10, “The Values and Ethics of Library and</w:t>
      </w:r>
    </w:p>
    <w:p w:rsidR="0017492C" w:rsidRPr="0033259C" w:rsidRDefault="0017492C" w:rsidP="00174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lang w:eastAsia="zh-CN"/>
        </w:rPr>
        <w:tab/>
        <w:t>Information Science,” pp. 533-579].</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color w:val="008040"/>
          <w:sz w:val="24"/>
          <w:szCs w:val="24"/>
        </w:rPr>
      </w:pPr>
      <w:r w:rsidRPr="0033259C">
        <w:rPr>
          <w:rStyle w:val="Strong"/>
          <w:rFonts w:asciiTheme="minorHAnsi" w:hAnsiTheme="minorHAnsi" w:cs="Arial"/>
          <w:b w:val="0"/>
          <w:color w:val="008040"/>
          <w:sz w:val="24"/>
          <w:szCs w:val="24"/>
        </w:rPr>
        <w:t>Principles</w:t>
      </w:r>
    </w:p>
    <w:p w:rsidR="00AB0C17" w:rsidRPr="0033259C" w:rsidRDefault="00AB0C17" w:rsidP="00AB0C17">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Budd, John M. “Meaning, Truth, and Information: Prolegomena to a Theory.” </w:t>
      </w:r>
      <w:r w:rsidRPr="0033259C">
        <w:rPr>
          <w:rFonts w:asciiTheme="minorHAnsi" w:hAnsiTheme="minorHAnsi" w:cs="Arial"/>
          <w:i/>
          <w:sz w:val="24"/>
          <w:szCs w:val="24"/>
        </w:rPr>
        <w:t>Journal of Documentation</w:t>
      </w:r>
      <w:r w:rsidRPr="0033259C">
        <w:rPr>
          <w:rFonts w:asciiTheme="minorHAnsi" w:hAnsiTheme="minorHAnsi" w:cs="Arial"/>
          <w:sz w:val="24"/>
          <w:szCs w:val="24"/>
        </w:rPr>
        <w:t xml:space="preserve"> 67 no. 1 (2011): 56-74.</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Fleming-May, Rachel A. “What Is Library Use? </w:t>
      </w:r>
      <w:proofErr w:type="gramStart"/>
      <w:r w:rsidRPr="0033259C">
        <w:rPr>
          <w:rStyle w:val="Strong"/>
          <w:rFonts w:asciiTheme="minorHAnsi" w:hAnsiTheme="minorHAnsi" w:cs="Arial"/>
          <w:b w:val="0"/>
          <w:sz w:val="24"/>
          <w:szCs w:val="24"/>
        </w:rPr>
        <w:t>Facets of Concept and a Typology of Its Application in the Literature of Library and Information Science.”</w:t>
      </w:r>
      <w:proofErr w:type="gramEnd"/>
      <w:r w:rsidRPr="0033259C">
        <w:rPr>
          <w:rStyle w:val="Strong"/>
          <w:rFonts w:asciiTheme="minorHAnsi" w:hAnsiTheme="minorHAnsi" w:cs="Arial"/>
          <w:b w:val="0"/>
          <w:sz w:val="24"/>
          <w:szCs w:val="24"/>
        </w:rPr>
        <w:t xml:space="preserve"> </w:t>
      </w:r>
      <w:r w:rsidRPr="0033259C">
        <w:rPr>
          <w:rStyle w:val="Strong"/>
          <w:rFonts w:asciiTheme="minorHAnsi" w:hAnsiTheme="minorHAnsi" w:cs="Arial"/>
          <w:b w:val="0"/>
          <w:i/>
          <w:sz w:val="24"/>
          <w:szCs w:val="24"/>
        </w:rPr>
        <w:t>Library Quarterly</w:t>
      </w:r>
      <w:r w:rsidRPr="0033259C">
        <w:rPr>
          <w:rStyle w:val="Strong"/>
          <w:rFonts w:asciiTheme="minorHAnsi" w:hAnsiTheme="minorHAnsi" w:cs="Arial"/>
          <w:b w:val="0"/>
          <w:sz w:val="24"/>
          <w:szCs w:val="24"/>
        </w:rPr>
        <w:t xml:space="preserve"> 81, no. 3 (2011): 297–320.</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bCs/>
          <w:sz w:val="24"/>
          <w:szCs w:val="24"/>
        </w:rPr>
      </w:pPr>
      <w:proofErr w:type="spellStart"/>
      <w:r w:rsidRPr="0033259C">
        <w:rPr>
          <w:rFonts w:asciiTheme="minorHAnsi" w:hAnsiTheme="minorHAnsi" w:cs="Arial"/>
          <w:sz w:val="24"/>
          <w:szCs w:val="24"/>
        </w:rPr>
        <w:t>Hjørland</w:t>
      </w:r>
      <w:proofErr w:type="spellEnd"/>
      <w:r w:rsidRPr="0033259C">
        <w:rPr>
          <w:rFonts w:asciiTheme="minorHAnsi" w:hAnsiTheme="minorHAnsi" w:cs="Arial"/>
          <w:sz w:val="24"/>
          <w:szCs w:val="24"/>
        </w:rPr>
        <w:t xml:space="preserve">, </w:t>
      </w:r>
      <w:r w:rsidRPr="0033259C">
        <w:rPr>
          <w:rFonts w:asciiTheme="minorHAnsi" w:hAnsiTheme="minorHAnsi" w:cs="Arial"/>
          <w:bCs/>
          <w:sz w:val="24"/>
          <w:szCs w:val="24"/>
        </w:rPr>
        <w:t xml:space="preserve">B. “Library and Information Science: Practice, Theory, and Philosophical Basis.” </w:t>
      </w:r>
      <w:r w:rsidRPr="0033259C">
        <w:rPr>
          <w:rFonts w:asciiTheme="minorHAnsi" w:hAnsiTheme="minorHAnsi" w:cs="Arial"/>
          <w:bCs/>
          <w:i/>
          <w:iCs/>
          <w:sz w:val="24"/>
          <w:szCs w:val="24"/>
        </w:rPr>
        <w:t>Information Processing &amp; Management</w:t>
      </w:r>
      <w:r w:rsidRPr="0033259C">
        <w:rPr>
          <w:rFonts w:asciiTheme="minorHAnsi" w:hAnsiTheme="minorHAnsi" w:cs="Arial"/>
          <w:bCs/>
          <w:sz w:val="24"/>
          <w:szCs w:val="24"/>
        </w:rPr>
        <w:t xml:space="preserve"> 36, no. 3 (2000): 501-531.</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r w:rsidRPr="0033259C">
        <w:rPr>
          <w:rFonts w:asciiTheme="minorHAnsi" w:hAnsiTheme="minorHAnsi" w:cs="Arial"/>
        </w:rPr>
        <w:t xml:space="preserve">Carr, P. L. “Reimagining the Library as a Technology: An Analysis of </w:t>
      </w:r>
      <w:proofErr w:type="spellStart"/>
      <w:r w:rsidRPr="0033259C">
        <w:rPr>
          <w:rFonts w:asciiTheme="minorHAnsi" w:hAnsiTheme="minorHAnsi" w:cs="Arial"/>
        </w:rPr>
        <w:t>Ranganathan’s</w:t>
      </w:r>
      <w:proofErr w:type="spellEnd"/>
      <w:r w:rsidRPr="0033259C">
        <w:rPr>
          <w:rFonts w:asciiTheme="minorHAnsi" w:hAnsiTheme="minorHAnsi" w:cs="Arial"/>
        </w:rPr>
        <w:t xml:space="preserve"> Five Laws of Library Science within the Social Construction of Technology Framework.” </w:t>
      </w:r>
      <w:r w:rsidRPr="0033259C">
        <w:rPr>
          <w:rFonts w:asciiTheme="minorHAnsi" w:hAnsiTheme="minorHAnsi" w:cs="Arial"/>
          <w:i/>
          <w:iCs/>
        </w:rPr>
        <w:t>Library Quarterly</w:t>
      </w:r>
      <w:r w:rsidRPr="0033259C">
        <w:rPr>
          <w:rFonts w:asciiTheme="minorHAnsi" w:hAnsiTheme="minorHAnsi" w:cs="Arial"/>
        </w:rPr>
        <w:t xml:space="preserve"> </w:t>
      </w:r>
      <w:r w:rsidRPr="0033259C">
        <w:rPr>
          <w:rFonts w:asciiTheme="minorHAnsi" w:hAnsiTheme="minorHAnsi" w:cs="Arial"/>
          <w:iCs/>
        </w:rPr>
        <w:t xml:space="preserve">84, no. </w:t>
      </w:r>
      <w:r w:rsidRPr="0033259C">
        <w:rPr>
          <w:rFonts w:asciiTheme="minorHAnsi" w:hAnsiTheme="minorHAnsi" w:cs="Arial"/>
        </w:rPr>
        <w:t xml:space="preserve">2 (2014): 152-164. </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color w:val="008040"/>
          <w:sz w:val="24"/>
          <w:szCs w:val="24"/>
        </w:rPr>
      </w:pPr>
      <w:r w:rsidRPr="0033259C">
        <w:rPr>
          <w:rStyle w:val="Strong"/>
          <w:rFonts w:asciiTheme="minorHAnsi" w:hAnsiTheme="minorHAnsi" w:cs="Arial"/>
          <w:b w:val="0"/>
          <w:color w:val="008040"/>
          <w:sz w:val="24"/>
          <w:szCs w:val="24"/>
        </w:rPr>
        <w:t>Ethics</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gramStart"/>
      <w:r w:rsidRPr="0033259C">
        <w:rPr>
          <w:rFonts w:asciiTheme="minorHAnsi" w:hAnsiTheme="minorHAnsi" w:cs="Arial"/>
          <w:sz w:val="24"/>
          <w:szCs w:val="24"/>
        </w:rPr>
        <w:t xml:space="preserve">Fox, </w:t>
      </w:r>
      <w:proofErr w:type="spellStart"/>
      <w:r w:rsidRPr="0033259C">
        <w:rPr>
          <w:rFonts w:asciiTheme="minorHAnsi" w:hAnsiTheme="minorHAnsi" w:cs="Arial"/>
          <w:sz w:val="24"/>
          <w:szCs w:val="24"/>
        </w:rPr>
        <w:t>Melonie</w:t>
      </w:r>
      <w:proofErr w:type="spellEnd"/>
      <w:r w:rsidRPr="0033259C">
        <w:rPr>
          <w:rFonts w:asciiTheme="minorHAnsi" w:hAnsiTheme="minorHAnsi" w:cs="Arial"/>
          <w:sz w:val="24"/>
          <w:szCs w:val="24"/>
        </w:rPr>
        <w:t xml:space="preserve"> J. and Austin Reece.</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sz w:val="24"/>
          <w:szCs w:val="24"/>
        </w:rPr>
        <w:t>“Which Ethics?</w:t>
      </w:r>
      <w:proofErr w:type="gramEnd"/>
      <w:r w:rsidRPr="0033259C">
        <w:rPr>
          <w:rFonts w:asciiTheme="minorHAnsi" w:hAnsiTheme="minorHAnsi" w:cs="Arial"/>
          <w:sz w:val="24"/>
          <w:szCs w:val="24"/>
        </w:rPr>
        <w:t xml:space="preserve"> Whose Morality</w:t>
      </w:r>
      <w:proofErr w:type="gramStart"/>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An Analysis of Ethical Standards for Information Organization.” </w:t>
      </w:r>
      <w:r w:rsidRPr="0033259C">
        <w:rPr>
          <w:rFonts w:asciiTheme="minorHAnsi" w:hAnsiTheme="minorHAnsi" w:cs="Arial"/>
          <w:i/>
          <w:sz w:val="24"/>
          <w:szCs w:val="24"/>
        </w:rPr>
        <w:t>Knowledge Organization</w:t>
      </w:r>
      <w:r w:rsidRPr="0033259C">
        <w:rPr>
          <w:rFonts w:asciiTheme="minorHAnsi" w:hAnsiTheme="minorHAnsi" w:cs="Arial"/>
          <w:sz w:val="24"/>
          <w:szCs w:val="24"/>
        </w:rPr>
        <w:t xml:space="preserve"> 39, no. 5 (2012): 377-383.</w:t>
      </w:r>
      <w:r w:rsidRPr="0033259C">
        <w:rPr>
          <w:rStyle w:val="Strong"/>
          <w:rFonts w:asciiTheme="minorHAnsi" w:hAnsiTheme="minorHAnsi" w:cs="Arial"/>
          <w:b w:val="0"/>
          <w:sz w:val="24"/>
          <w:szCs w:val="24"/>
        </w:rPr>
        <w:t xml:space="preserve">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Kendrick et al. “Impact of the Code of Ethics on Workplace Behavior in Academic Libraries.” </w:t>
      </w:r>
      <w:r w:rsidRPr="0033259C">
        <w:rPr>
          <w:rFonts w:asciiTheme="minorHAnsi" w:hAnsiTheme="minorHAnsi" w:cs="Arial"/>
          <w:i/>
          <w:sz w:val="24"/>
          <w:szCs w:val="24"/>
        </w:rPr>
        <w:t>Journal of Information Ethics</w:t>
      </w:r>
      <w:r w:rsidRPr="0033259C">
        <w:rPr>
          <w:rFonts w:asciiTheme="minorHAnsi" w:hAnsiTheme="minorHAnsi" w:cs="Arial"/>
          <w:sz w:val="24"/>
          <w:szCs w:val="24"/>
        </w:rPr>
        <w:t xml:space="preserve"> 20, no. 1 (2011): 86–112.</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spellStart"/>
      <w:r w:rsidRPr="0033259C">
        <w:rPr>
          <w:rStyle w:val="Strong"/>
          <w:rFonts w:asciiTheme="minorHAnsi" w:hAnsiTheme="minorHAnsi" w:cs="Arial"/>
          <w:b w:val="0"/>
          <w:sz w:val="24"/>
          <w:szCs w:val="24"/>
        </w:rPr>
        <w:t>Spinello</w:t>
      </w:r>
      <w:proofErr w:type="spellEnd"/>
      <w:r w:rsidRPr="0033259C">
        <w:rPr>
          <w:rStyle w:val="Strong"/>
          <w:rFonts w:asciiTheme="minorHAnsi" w:hAnsiTheme="minorHAnsi" w:cs="Arial"/>
          <w:b w:val="0"/>
          <w:sz w:val="24"/>
          <w:szCs w:val="24"/>
        </w:rPr>
        <w:t xml:space="preserve">, Richard A. “Information and Computer Ethics.” </w:t>
      </w:r>
      <w:r w:rsidRPr="0033259C">
        <w:rPr>
          <w:rStyle w:val="Strong"/>
          <w:rFonts w:asciiTheme="minorHAnsi" w:hAnsiTheme="minorHAnsi" w:cs="Arial"/>
          <w:b w:val="0"/>
          <w:i/>
          <w:sz w:val="24"/>
          <w:szCs w:val="24"/>
        </w:rPr>
        <w:t>Journal of Information Ethics</w:t>
      </w:r>
      <w:r w:rsidRPr="0033259C">
        <w:rPr>
          <w:rStyle w:val="Strong"/>
          <w:rFonts w:asciiTheme="minorHAnsi" w:hAnsiTheme="minorHAnsi" w:cs="Arial"/>
          <w:b w:val="0"/>
          <w:sz w:val="24"/>
          <w:szCs w:val="24"/>
        </w:rPr>
        <w:t xml:space="preserve"> 21, no. 2 (2012):  17-32.</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color w:val="008040"/>
          <w:sz w:val="24"/>
          <w:szCs w:val="24"/>
        </w:rPr>
      </w:pPr>
      <w:r w:rsidRPr="0033259C">
        <w:rPr>
          <w:rStyle w:val="Strong"/>
          <w:rFonts w:asciiTheme="minorHAnsi" w:hAnsiTheme="minorHAnsi" w:cs="Arial"/>
          <w:b w:val="0"/>
          <w:color w:val="008040"/>
          <w:sz w:val="24"/>
          <w:szCs w:val="24"/>
        </w:rPr>
        <w:t>Values</w:t>
      </w:r>
    </w:p>
    <w:p w:rsidR="00735F36" w:rsidRPr="0033259C" w:rsidRDefault="00735F36" w:rsidP="00735F36">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Foster, Catherine and David </w:t>
      </w:r>
      <w:proofErr w:type="spellStart"/>
      <w:r w:rsidRPr="0033259C">
        <w:rPr>
          <w:rStyle w:val="Strong"/>
          <w:rFonts w:asciiTheme="minorHAnsi" w:hAnsiTheme="minorHAnsi" w:cs="Arial"/>
          <w:b w:val="0"/>
          <w:sz w:val="24"/>
          <w:szCs w:val="24"/>
        </w:rPr>
        <w:t>McMenemy</w:t>
      </w:r>
      <w:proofErr w:type="spellEnd"/>
      <w:r w:rsidRPr="0033259C">
        <w:rPr>
          <w:rStyle w:val="Strong"/>
          <w:rFonts w:asciiTheme="minorHAnsi" w:hAnsiTheme="minorHAnsi" w:cs="Arial"/>
          <w:b w:val="0"/>
          <w:sz w:val="24"/>
          <w:szCs w:val="24"/>
        </w:rPr>
        <w:t xml:space="preserve">. “Do Librarians Have a Shared Set of Values? A Comparative Study of 36 Codes </w:t>
      </w:r>
      <w:proofErr w:type="gramStart"/>
      <w:r w:rsidRPr="0033259C">
        <w:rPr>
          <w:rStyle w:val="Strong"/>
          <w:rFonts w:asciiTheme="minorHAnsi" w:hAnsiTheme="minorHAnsi" w:cs="Arial"/>
          <w:b w:val="0"/>
          <w:sz w:val="24"/>
          <w:szCs w:val="24"/>
        </w:rPr>
        <w:t>Of Ethics Based On</w:t>
      </w:r>
      <w:proofErr w:type="gramEnd"/>
      <w:r w:rsidRPr="0033259C">
        <w:rPr>
          <w:rStyle w:val="Strong"/>
          <w:rFonts w:asciiTheme="minorHAnsi" w:hAnsiTheme="minorHAnsi" w:cs="Arial"/>
          <w:b w:val="0"/>
          <w:sz w:val="24"/>
          <w:szCs w:val="24"/>
        </w:rPr>
        <w:t xml:space="preserve"> Gorman’s Enduring Values.” </w:t>
      </w:r>
      <w:r w:rsidRPr="0033259C">
        <w:rPr>
          <w:rStyle w:val="Strong"/>
          <w:rFonts w:asciiTheme="minorHAnsi" w:hAnsiTheme="minorHAnsi" w:cs="Arial"/>
          <w:b w:val="0"/>
          <w:i/>
          <w:sz w:val="24"/>
          <w:szCs w:val="24"/>
        </w:rPr>
        <w:t>Journal of Librarianship and Information Science</w:t>
      </w:r>
      <w:r w:rsidRPr="0033259C">
        <w:rPr>
          <w:rStyle w:val="Strong"/>
          <w:rFonts w:asciiTheme="minorHAnsi" w:hAnsiTheme="minorHAnsi" w:cs="Arial"/>
          <w:b w:val="0"/>
          <w:sz w:val="24"/>
          <w:szCs w:val="24"/>
        </w:rPr>
        <w:t xml:space="preserve"> 44, no. 4 (2012): 249–262.</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4</w:t>
      </w:r>
      <w:r w:rsidR="00C33152">
        <w:rPr>
          <w:rFonts w:asciiTheme="minorHAnsi" w:hAnsiTheme="minorHAnsi" w:cs="Arial"/>
          <w:b/>
          <w:color w:val="365F91"/>
          <w:sz w:val="24"/>
          <w:szCs w:val="24"/>
        </w:rPr>
        <w:t>: DEMOCRACY</w:t>
      </w:r>
      <w:r w:rsidRPr="0033259C">
        <w:rPr>
          <w:rFonts w:asciiTheme="minorHAnsi" w:hAnsiTheme="minorHAnsi" w:cs="Arial"/>
          <w:b/>
          <w:color w:val="365F91"/>
          <w:sz w:val="24"/>
          <w:szCs w:val="24"/>
        </w:rPr>
        <w:t xml:space="preserve">          </w:t>
      </w:r>
      <w:r w:rsidR="00677212" w:rsidRPr="0033259C">
        <w:rPr>
          <w:rFonts w:asciiTheme="minorHAnsi" w:hAnsiTheme="minorHAnsi" w:cs="Arial"/>
          <w:b/>
          <w:color w:val="365F91"/>
          <w:sz w:val="24"/>
          <w:szCs w:val="24"/>
        </w:rPr>
        <w:t>09/13/17</w:t>
      </w:r>
      <w:r w:rsidR="00AB245F" w:rsidRPr="0033259C">
        <w:rPr>
          <w:rFonts w:asciiTheme="minorHAnsi" w:hAnsiTheme="minorHAnsi" w:cs="Arial"/>
          <w:b/>
          <w:color w:val="365F91"/>
          <w:sz w:val="24"/>
          <w:szCs w:val="24"/>
        </w:rPr>
        <w:t xml:space="preserve">    </w:t>
      </w:r>
    </w:p>
    <w:p w:rsidR="005F7E25" w:rsidRPr="0033259C" w:rsidRDefault="005F7E25"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p>
    <w:p w:rsidR="001C4EF2" w:rsidRPr="0033259C" w:rsidRDefault="00C33152" w:rsidP="001C4EF2">
      <w:pPr>
        <w:pStyle w:val="NormalWeb"/>
        <w:shd w:val="clear" w:color="auto" w:fill="FFFFFF"/>
        <w:spacing w:before="0" w:beforeAutospacing="0" w:after="0" w:afterAutospacing="0"/>
        <w:ind w:left="2160" w:hanging="2160"/>
        <w:rPr>
          <w:rStyle w:val="Strong"/>
          <w:rFonts w:asciiTheme="minorHAnsi" w:hAnsiTheme="minorHAnsi" w:cs="Arial"/>
          <w:b w:val="0"/>
          <w:sz w:val="24"/>
          <w:szCs w:val="24"/>
        </w:rPr>
      </w:pPr>
      <w:proofErr w:type="gramStart"/>
      <w:r w:rsidRPr="0033259C">
        <w:rPr>
          <w:rFonts w:asciiTheme="minorHAnsi" w:hAnsiTheme="minorHAnsi" w:cs="Arial"/>
          <w:b/>
          <w:color w:val="365F91"/>
          <w:sz w:val="24"/>
          <w:szCs w:val="24"/>
        </w:rPr>
        <w:t>information</w:t>
      </w:r>
      <w:proofErr w:type="gramEnd"/>
      <w:r w:rsidRPr="0033259C">
        <w:rPr>
          <w:rFonts w:asciiTheme="minorHAnsi" w:hAnsiTheme="minorHAnsi" w:cs="Arial"/>
          <w:b/>
          <w:color w:val="365F91"/>
          <w:sz w:val="24"/>
          <w:szCs w:val="24"/>
        </w:rPr>
        <w:t xml:space="preserve"> professionals, democracy, &amp; intellectual freedom </w:t>
      </w:r>
      <w:r w:rsidR="001C4EF2" w:rsidRPr="0033259C">
        <w:rPr>
          <w:rFonts w:asciiTheme="minorHAnsi" w:hAnsiTheme="minorHAnsi" w:cs="Arial"/>
          <w:b/>
          <w:color w:val="365F91"/>
          <w:sz w:val="24"/>
          <w:szCs w:val="24"/>
        </w:rPr>
        <w:t>[1B]</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b w:val="0"/>
          <w:sz w:val="24"/>
          <w:szCs w:val="24"/>
        </w:rPr>
      </w:pPr>
    </w:p>
    <w:p w:rsidR="00F92A75" w:rsidRPr="0033259C" w:rsidRDefault="001C4EF2" w:rsidP="006206B6">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w:t>
      </w:r>
      <w:r w:rsidR="00F92A75" w:rsidRPr="0033259C">
        <w:rPr>
          <w:rFonts w:asciiTheme="minorHAnsi" w:hAnsiTheme="minorHAnsi" w:cs="Arial"/>
        </w:rPr>
        <w:t xml:space="preserve"> Foundations of the Profession</w:t>
      </w:r>
    </w:p>
    <w:p w:rsidR="001C4EF2" w:rsidRPr="0033259C" w:rsidRDefault="001C4EF2" w:rsidP="006206B6">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lastRenderedPageBreak/>
        <w:t>1B</w:t>
      </w:r>
      <w:r w:rsidR="00F92A75" w:rsidRPr="0033259C">
        <w:rPr>
          <w:rFonts w:asciiTheme="minorHAnsi" w:hAnsiTheme="minorHAnsi" w:cs="Arial"/>
        </w:rPr>
        <w:t xml:space="preserve">: </w:t>
      </w:r>
      <w:r w:rsidRPr="0033259C">
        <w:rPr>
          <w:rFonts w:asciiTheme="minorHAnsi" w:hAnsiTheme="minorHAnsi" w:cs="Arial"/>
        </w:rPr>
        <w:t>The role of library and information professionals in the promotion of democratic principles and intellectual freedom (including freedom of expression, thought, and conscience).</w:t>
      </w:r>
    </w:p>
    <w:p w:rsidR="001B0787" w:rsidRPr="0033259C" w:rsidRDefault="001B0787" w:rsidP="006206B6">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541299" w:rsidRPr="0033259C" w:rsidRDefault="00541299" w:rsidP="00541299">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1B0787" w:rsidRPr="0033259C" w:rsidRDefault="001B0787" w:rsidP="006206B6">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Objective 1: apply knowledge of the foundations of the profession, including its history, ethical issues, values, and foundational principles of librarianship</w:t>
      </w:r>
    </w:p>
    <w:p w:rsidR="00FC6906" w:rsidRPr="0033259C" w:rsidRDefault="00FC6906"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17492C" w:rsidRPr="0033259C" w:rsidRDefault="0017492C" w:rsidP="0017492C">
      <w:pPr>
        <w:pStyle w:val="NormalWeb"/>
        <w:shd w:val="clear" w:color="auto" w:fill="FFFFFF"/>
        <w:spacing w:before="0" w:beforeAutospacing="0" w:after="0" w:afterAutospacing="0"/>
        <w:rPr>
          <w:rFonts w:asciiTheme="minorHAnsi" w:eastAsiaTheme="minorEastAsia" w:hAnsiTheme="minorHAnsi" w:cs="Arial"/>
          <w:sz w:val="24"/>
          <w:szCs w:val="24"/>
          <w:lang w:eastAsia="ja-JP"/>
        </w:rPr>
      </w:pPr>
      <w:proofErr w:type="gramStart"/>
      <w:r w:rsidRPr="0033259C">
        <w:rPr>
          <w:rFonts w:asciiTheme="minorHAnsi" w:eastAsiaTheme="minorEastAsia" w:hAnsiTheme="minorHAnsi" w:cs="Arial"/>
          <w:sz w:val="24"/>
          <w:szCs w:val="24"/>
          <w:lang w:eastAsia="ja-JP"/>
        </w:rPr>
        <w:t xml:space="preserve">American Library Association, ed. </w:t>
      </w:r>
      <w:r w:rsidRPr="0033259C">
        <w:rPr>
          <w:rFonts w:asciiTheme="minorHAnsi" w:eastAsiaTheme="minorEastAsia" w:hAnsiTheme="minorHAnsi" w:cs="Arial"/>
          <w:i/>
          <w:iCs/>
          <w:sz w:val="24"/>
          <w:szCs w:val="24"/>
          <w:lang w:eastAsia="ja-JP"/>
        </w:rPr>
        <w:t>Intellectual Freedom Manual</w:t>
      </w:r>
      <w:r w:rsidRPr="0033259C">
        <w:rPr>
          <w:rFonts w:asciiTheme="minorHAnsi" w:eastAsiaTheme="minorEastAsia" w:hAnsiTheme="minorHAnsi" w:cs="Arial"/>
          <w:sz w:val="24"/>
          <w:szCs w:val="24"/>
          <w:lang w:eastAsia="ja-JP"/>
        </w:rPr>
        <w:t>.</w:t>
      </w:r>
      <w:proofErr w:type="gramEnd"/>
      <w:r w:rsidRPr="0033259C">
        <w:rPr>
          <w:rFonts w:asciiTheme="minorHAnsi" w:eastAsiaTheme="minorEastAsia" w:hAnsiTheme="minorHAnsi" w:cs="Arial"/>
          <w:sz w:val="24"/>
          <w:szCs w:val="24"/>
          <w:lang w:eastAsia="ja-JP"/>
        </w:rPr>
        <w:t xml:space="preserve"> 8th ed. Chicago:</w:t>
      </w:r>
    </w:p>
    <w:p w:rsidR="0017492C" w:rsidRPr="0033259C" w:rsidRDefault="0017492C" w:rsidP="0017492C">
      <w:pPr>
        <w:pStyle w:val="NormalWeb"/>
        <w:shd w:val="clear" w:color="auto" w:fill="FFFFFF"/>
        <w:spacing w:before="0" w:beforeAutospacing="0" w:after="0" w:afterAutospacing="0"/>
        <w:ind w:firstLine="720"/>
        <w:rPr>
          <w:rStyle w:val="Strong"/>
          <w:rFonts w:asciiTheme="minorHAnsi" w:eastAsiaTheme="minorEastAsia" w:hAnsiTheme="minorHAnsi" w:cs="Arial"/>
          <w:b w:val="0"/>
          <w:sz w:val="24"/>
          <w:szCs w:val="24"/>
          <w:lang w:eastAsia="ja-JP"/>
        </w:rPr>
      </w:pPr>
      <w:proofErr w:type="gramStart"/>
      <w:r w:rsidRPr="0033259C">
        <w:rPr>
          <w:rFonts w:asciiTheme="minorHAnsi" w:eastAsiaTheme="minorEastAsia" w:hAnsiTheme="minorHAnsi" w:cs="Arial"/>
          <w:sz w:val="24"/>
          <w:szCs w:val="24"/>
          <w:lang w:eastAsia="ja-JP"/>
        </w:rPr>
        <w:t>American Library Association, 2010.</w:t>
      </w:r>
      <w:proofErr w:type="gramEnd"/>
      <w:r w:rsidRPr="0033259C">
        <w:rPr>
          <w:rFonts w:asciiTheme="minorHAnsi" w:eastAsiaTheme="minorEastAsia" w:hAnsiTheme="minorHAnsi" w:cs="Arial"/>
          <w:sz w:val="24"/>
          <w:szCs w:val="24"/>
          <w:lang w:eastAsia="ja-JP"/>
        </w:rPr>
        <w:t xml:space="preserve"> Print.</w:t>
      </w:r>
      <w:r w:rsidRPr="0033259C">
        <w:rPr>
          <w:rFonts w:asciiTheme="minorHAnsi" w:eastAsiaTheme="minorEastAsia" w:hAnsiTheme="minorHAnsi" w:cs="Arial"/>
          <w:bCs/>
          <w:sz w:val="24"/>
          <w:szCs w:val="24"/>
          <w:lang w:eastAsia="ja-JP"/>
        </w:rPr>
        <w:t xml:space="preserve"> </w:t>
      </w:r>
    </w:p>
    <w:p w:rsidR="00CB7607" w:rsidRPr="0033259C" w:rsidRDefault="00CB7607" w:rsidP="00CB7607">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Cooper, Jessica. </w:t>
      </w:r>
      <w:proofErr w:type="gramStart"/>
      <w:r w:rsidRPr="0033259C">
        <w:rPr>
          <w:rStyle w:val="Strong"/>
          <w:rFonts w:asciiTheme="minorHAnsi" w:hAnsiTheme="minorHAnsi" w:cs="Arial"/>
          <w:b w:val="0"/>
          <w:sz w:val="24"/>
          <w:szCs w:val="24"/>
        </w:rPr>
        <w:t>“Intellectual Freedom and Censorship in the Library.”</w:t>
      </w:r>
      <w:proofErr w:type="gramEnd"/>
      <w:r w:rsidRPr="0033259C">
        <w:rPr>
          <w:rStyle w:val="Strong"/>
          <w:rFonts w:asciiTheme="minorHAnsi" w:hAnsiTheme="minorHAnsi" w:cs="Arial"/>
          <w:b w:val="0"/>
          <w:sz w:val="24"/>
          <w:szCs w:val="24"/>
        </w:rPr>
        <w:t xml:space="preserve"> </w:t>
      </w:r>
      <w:r w:rsidRPr="0033259C">
        <w:rPr>
          <w:rStyle w:val="Strong"/>
          <w:rFonts w:asciiTheme="minorHAnsi" w:hAnsiTheme="minorHAnsi" w:cs="Arial"/>
          <w:b w:val="0"/>
          <w:i/>
          <w:sz w:val="24"/>
          <w:szCs w:val="24"/>
        </w:rPr>
        <w:t xml:space="preserve">Community &amp; Junior College Libraries </w:t>
      </w:r>
      <w:r w:rsidRPr="0033259C">
        <w:rPr>
          <w:rStyle w:val="Strong"/>
          <w:rFonts w:asciiTheme="minorHAnsi" w:hAnsiTheme="minorHAnsi" w:cs="Arial"/>
          <w:b w:val="0"/>
          <w:sz w:val="24"/>
          <w:szCs w:val="24"/>
        </w:rPr>
        <w:t>16 (2010): 218–224.</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gramStart"/>
      <w:r w:rsidRPr="0033259C">
        <w:rPr>
          <w:rStyle w:val="Strong"/>
          <w:rFonts w:asciiTheme="minorHAnsi" w:hAnsiTheme="minorHAnsi" w:cs="Arial"/>
          <w:b w:val="0"/>
          <w:sz w:val="24"/>
          <w:szCs w:val="24"/>
        </w:rPr>
        <w:t xml:space="preserve">Jaeger, Paul T. and Ursula Gorham, Lindsay C. </w:t>
      </w:r>
      <w:proofErr w:type="spellStart"/>
      <w:r w:rsidRPr="0033259C">
        <w:rPr>
          <w:rStyle w:val="Strong"/>
          <w:rFonts w:asciiTheme="minorHAnsi" w:hAnsiTheme="minorHAnsi" w:cs="Arial"/>
          <w:b w:val="0"/>
          <w:sz w:val="24"/>
          <w:szCs w:val="24"/>
        </w:rPr>
        <w:t>Sarin</w:t>
      </w:r>
      <w:proofErr w:type="spellEnd"/>
      <w:r w:rsidRPr="0033259C">
        <w:rPr>
          <w:rStyle w:val="Strong"/>
          <w:rFonts w:asciiTheme="minorHAnsi" w:hAnsiTheme="minorHAnsi" w:cs="Arial"/>
          <w:b w:val="0"/>
          <w:sz w:val="24"/>
          <w:szCs w:val="24"/>
        </w:rPr>
        <w:t xml:space="preserve">, and John Carlo </w:t>
      </w:r>
      <w:proofErr w:type="spellStart"/>
      <w:r w:rsidRPr="0033259C">
        <w:rPr>
          <w:rStyle w:val="Strong"/>
          <w:rFonts w:asciiTheme="minorHAnsi" w:hAnsiTheme="minorHAnsi" w:cs="Arial"/>
          <w:b w:val="0"/>
          <w:sz w:val="24"/>
          <w:szCs w:val="24"/>
        </w:rPr>
        <w:t>Bertot</w:t>
      </w:r>
      <w:proofErr w:type="spellEnd"/>
      <w:r w:rsidRPr="0033259C">
        <w:rPr>
          <w:rStyle w:val="Strong"/>
          <w:rFonts w:asciiTheme="minorHAnsi" w:hAnsiTheme="minorHAnsi" w:cs="Arial"/>
          <w:b w:val="0"/>
          <w:sz w:val="24"/>
          <w:szCs w:val="24"/>
        </w:rPr>
        <w:t>.</w:t>
      </w:r>
      <w:proofErr w:type="gramEnd"/>
      <w:r w:rsidRPr="0033259C">
        <w:rPr>
          <w:rStyle w:val="Strong"/>
          <w:rFonts w:asciiTheme="minorHAnsi" w:hAnsiTheme="minorHAnsi" w:cs="Arial"/>
          <w:b w:val="0"/>
          <w:sz w:val="24"/>
          <w:szCs w:val="24"/>
        </w:rPr>
        <w:t xml:space="preserve"> “Libraries, Policy, and Politics in a Democracy: Four Historical Epochs.” </w:t>
      </w:r>
      <w:r w:rsidRPr="0033259C">
        <w:rPr>
          <w:rStyle w:val="Strong"/>
          <w:rFonts w:asciiTheme="minorHAnsi" w:hAnsiTheme="minorHAnsi" w:cs="Arial"/>
          <w:b w:val="0"/>
          <w:i/>
          <w:sz w:val="24"/>
          <w:szCs w:val="24"/>
        </w:rPr>
        <w:t xml:space="preserve">Library Quarterly: Information, Community, Policy </w:t>
      </w:r>
      <w:r w:rsidRPr="0033259C">
        <w:rPr>
          <w:rStyle w:val="Strong"/>
          <w:rFonts w:asciiTheme="minorHAnsi" w:hAnsiTheme="minorHAnsi" w:cs="Arial"/>
          <w:b w:val="0"/>
          <w:sz w:val="24"/>
          <w:szCs w:val="24"/>
        </w:rPr>
        <w:t>83, no. 2 (2013): 166–181.</w:t>
      </w:r>
    </w:p>
    <w:p w:rsidR="00263508" w:rsidRPr="0033259C" w:rsidRDefault="00263508" w:rsidP="0026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263508" w:rsidRPr="0033259C" w:rsidRDefault="00263508" w:rsidP="00263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9, “Intellectual Freedom,” pp. 487-533].</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5B469B" w:rsidRPr="0033259C" w:rsidRDefault="001C4EF2" w:rsidP="005B469B">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Archer, Douglas. “Intellectual Freedom and Academic Libraries: New Challenges.” </w:t>
      </w:r>
      <w:proofErr w:type="gramStart"/>
      <w:r w:rsidRPr="0033259C">
        <w:rPr>
          <w:rStyle w:val="Strong"/>
          <w:rFonts w:asciiTheme="minorHAnsi" w:hAnsiTheme="minorHAnsi" w:cs="Arial"/>
          <w:b w:val="0"/>
          <w:i/>
          <w:sz w:val="24"/>
          <w:szCs w:val="24"/>
        </w:rPr>
        <w:t>Indiana Libraries</w:t>
      </w:r>
      <w:r w:rsidRPr="0033259C">
        <w:rPr>
          <w:rStyle w:val="Strong"/>
          <w:rFonts w:asciiTheme="minorHAnsi" w:hAnsiTheme="minorHAnsi" w:cs="Arial"/>
          <w:b w:val="0"/>
          <w:sz w:val="24"/>
          <w:szCs w:val="24"/>
        </w:rPr>
        <w:t>.</w:t>
      </w:r>
      <w:proofErr w:type="gramEnd"/>
      <w:r w:rsidRPr="0033259C">
        <w:rPr>
          <w:rStyle w:val="Strong"/>
          <w:rFonts w:asciiTheme="minorHAnsi" w:hAnsiTheme="minorHAnsi" w:cs="Arial"/>
          <w:b w:val="0"/>
          <w:sz w:val="24"/>
          <w:szCs w:val="24"/>
        </w:rPr>
        <w:t xml:space="preserve"> 31, no. 1 (2012): 13-17.</w:t>
      </w:r>
    </w:p>
    <w:p w:rsidR="00766E9B" w:rsidRPr="0033259C" w:rsidRDefault="005B469B" w:rsidP="005B469B">
      <w:pPr>
        <w:pStyle w:val="NormalWeb"/>
        <w:shd w:val="clear" w:color="auto" w:fill="FFFFFF"/>
        <w:spacing w:before="0" w:beforeAutospacing="0" w:after="0" w:afterAutospacing="0"/>
        <w:ind w:left="720" w:hanging="720"/>
        <w:rPr>
          <w:rFonts w:asciiTheme="minorHAnsi" w:hAnsiTheme="minorHAnsi" w:cs="Arial"/>
          <w:sz w:val="24"/>
          <w:szCs w:val="24"/>
        </w:rPr>
      </w:pPr>
      <w:proofErr w:type="spellStart"/>
      <w:r w:rsidRPr="0033259C">
        <w:rPr>
          <w:rFonts w:asciiTheme="minorHAnsi" w:hAnsiTheme="minorHAnsi" w:cs="Arial"/>
          <w:sz w:val="24"/>
          <w:szCs w:val="24"/>
        </w:rPr>
        <w:t>Barniskis</w:t>
      </w:r>
      <w:proofErr w:type="spellEnd"/>
      <w:r w:rsidRPr="0033259C">
        <w:rPr>
          <w:rFonts w:asciiTheme="minorHAnsi" w:hAnsiTheme="minorHAnsi" w:cs="Arial"/>
          <w:sz w:val="24"/>
          <w:szCs w:val="24"/>
        </w:rPr>
        <w:t xml:space="preserve">, Shannon Crawford. “Access and Express: Professional Perspectives on Public Library </w:t>
      </w:r>
      <w:proofErr w:type="spellStart"/>
      <w:r w:rsidRPr="0033259C">
        <w:rPr>
          <w:rFonts w:asciiTheme="minorHAnsi" w:hAnsiTheme="minorHAnsi" w:cs="Arial"/>
          <w:sz w:val="24"/>
          <w:szCs w:val="24"/>
        </w:rPr>
        <w:t>Makerspaces</w:t>
      </w:r>
      <w:proofErr w:type="spellEnd"/>
      <w:r w:rsidRPr="0033259C">
        <w:rPr>
          <w:rFonts w:asciiTheme="minorHAnsi" w:hAnsiTheme="minorHAnsi" w:cs="Arial"/>
          <w:sz w:val="24"/>
          <w:szCs w:val="24"/>
        </w:rPr>
        <w:t xml:space="preserve"> and Intellectual Freedom.” </w:t>
      </w:r>
      <w:r w:rsidRPr="0033259C">
        <w:rPr>
          <w:rFonts w:asciiTheme="minorHAnsi" w:hAnsiTheme="minorHAnsi" w:cs="Arial"/>
          <w:i/>
          <w:sz w:val="24"/>
          <w:szCs w:val="24"/>
        </w:rPr>
        <w:t>Public Library Quarterly</w:t>
      </w:r>
      <w:r w:rsidRPr="0033259C">
        <w:rPr>
          <w:rFonts w:asciiTheme="minorHAnsi" w:hAnsiTheme="minorHAnsi" w:cs="Arial"/>
          <w:sz w:val="24"/>
          <w:szCs w:val="24"/>
        </w:rPr>
        <w:t xml:space="preserve"> 35, no. 2 (2016): 103-125.</w:t>
      </w:r>
    </w:p>
    <w:p w:rsidR="00892989" w:rsidRPr="0033259C" w:rsidRDefault="00892989" w:rsidP="00892989">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Knox, E. J. “Supporting Intellectual Freedom: Symbolic Capital and Practical Philosophy in Librarianship.” </w:t>
      </w:r>
      <w:r w:rsidRPr="0033259C">
        <w:rPr>
          <w:rFonts w:asciiTheme="minorHAnsi" w:hAnsiTheme="minorHAnsi" w:cs="Arial"/>
          <w:i/>
          <w:sz w:val="24"/>
          <w:szCs w:val="24"/>
        </w:rPr>
        <w:t>The Library Quarterly: Information, Community, Policy</w:t>
      </w:r>
      <w:r w:rsidRPr="0033259C">
        <w:rPr>
          <w:rFonts w:asciiTheme="minorHAnsi" w:hAnsiTheme="minorHAnsi" w:cs="Arial"/>
          <w:sz w:val="24"/>
          <w:szCs w:val="24"/>
        </w:rPr>
        <w:t xml:space="preserve"> 84, no. 1 (2014): 8-21. </w:t>
      </w:r>
    </w:p>
    <w:p w:rsidR="00A53528" w:rsidRPr="0033259C" w:rsidRDefault="00A53528"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5F7E25" w:rsidRPr="0033259C" w:rsidRDefault="005F7E25" w:rsidP="001C4EF2">
      <w:pPr>
        <w:pStyle w:val="NormalWeb"/>
        <w:shd w:val="clear" w:color="auto" w:fill="FFFFFF"/>
        <w:spacing w:before="0" w:beforeAutospacing="0" w:after="0" w:afterAutospacing="0"/>
        <w:rPr>
          <w:rFonts w:asciiTheme="minorHAnsi" w:hAnsiTheme="minorHAnsi" w:cs="Arial"/>
          <w:b/>
          <w:bCs/>
          <w:i/>
          <w:color w:val="008080"/>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bCs/>
          <w:i/>
          <w:color w:val="008080"/>
          <w:sz w:val="24"/>
          <w:szCs w:val="24"/>
        </w:rPr>
      </w:pPr>
      <w:r w:rsidRPr="0033259C">
        <w:rPr>
          <w:rFonts w:asciiTheme="minorHAnsi" w:hAnsiTheme="minorHAnsi" w:cs="Arial"/>
          <w:b/>
          <w:bCs/>
          <w:i/>
          <w:color w:val="008080"/>
          <w:sz w:val="24"/>
          <w:szCs w:val="24"/>
        </w:rPr>
        <w:t xml:space="preserve">MODULE 3: PROBLEM-SOLVING, RESEARCH METHODS, LITERATURE OF LIS, &amp; COMMUNICATION </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5</w:t>
      </w:r>
      <w:r w:rsidRPr="0033259C">
        <w:rPr>
          <w:rFonts w:asciiTheme="minorHAnsi" w:hAnsiTheme="minorHAnsi" w:cs="Arial"/>
          <w:b/>
          <w:color w:val="365F91"/>
          <w:sz w:val="24"/>
          <w:szCs w:val="24"/>
        </w:rPr>
        <w:tab/>
      </w:r>
      <w:r w:rsidR="00677212" w:rsidRPr="0033259C">
        <w:rPr>
          <w:rFonts w:asciiTheme="minorHAnsi" w:hAnsiTheme="minorHAnsi" w:cs="Arial"/>
          <w:b/>
          <w:color w:val="365F91"/>
          <w:sz w:val="24"/>
          <w:szCs w:val="24"/>
        </w:rPr>
        <w:t xml:space="preserve">   09/20/17</w:t>
      </w:r>
      <w:r w:rsidR="00603A8E" w:rsidRPr="0033259C">
        <w:rPr>
          <w:rFonts w:asciiTheme="minorHAnsi" w:hAnsiTheme="minorHAnsi" w:cs="Arial"/>
          <w:b/>
          <w:color w:val="365F91"/>
          <w:sz w:val="24"/>
          <w:szCs w:val="24"/>
        </w:rPr>
        <w:t xml:space="preserve">     </w:t>
      </w:r>
    </w:p>
    <w:p w:rsidR="000B28FC" w:rsidRPr="0033259C" w:rsidRDefault="000B28FC"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1C4EF2" w:rsidRPr="0033259C" w:rsidRDefault="00AD41D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roofErr w:type="gramStart"/>
      <w:r w:rsidRPr="0033259C">
        <w:rPr>
          <w:rStyle w:val="Strong"/>
          <w:rFonts w:asciiTheme="minorHAnsi" w:hAnsiTheme="minorHAnsi" w:cs="Arial"/>
          <w:color w:val="365F91"/>
          <w:sz w:val="24"/>
          <w:szCs w:val="24"/>
        </w:rPr>
        <w:t>methods</w:t>
      </w:r>
      <w:proofErr w:type="gramEnd"/>
      <w:r>
        <w:rPr>
          <w:rStyle w:val="Strong"/>
          <w:rFonts w:asciiTheme="minorHAnsi" w:hAnsiTheme="minorHAnsi" w:cs="Arial"/>
          <w:color w:val="365F91"/>
          <w:sz w:val="24"/>
          <w:szCs w:val="24"/>
        </w:rPr>
        <w:t xml:space="preserve"> I</w:t>
      </w:r>
      <w:r w:rsidRPr="0033259C">
        <w:rPr>
          <w:rStyle w:val="Strong"/>
          <w:rFonts w:asciiTheme="minorHAnsi" w:hAnsiTheme="minorHAnsi" w:cs="Arial"/>
          <w:color w:val="365F91"/>
          <w:sz w:val="24"/>
          <w:szCs w:val="24"/>
        </w:rPr>
        <w:t xml:space="preserve">: analyzing problems, assessing findings, and creating effective solutions using quantitative, qualitative, and mixed methods approaches </w:t>
      </w:r>
      <w:r w:rsidR="001C4EF2" w:rsidRPr="0033259C">
        <w:rPr>
          <w:rStyle w:val="Strong"/>
          <w:rFonts w:asciiTheme="minorHAnsi" w:hAnsiTheme="minorHAnsi" w:cs="Arial"/>
          <w:color w:val="365F91"/>
          <w:sz w:val="24"/>
          <w:szCs w:val="24"/>
        </w:rPr>
        <w:t>[1I; 6A]</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902516" w:rsidRPr="0033259C" w:rsidRDefault="001C4EF2" w:rsidP="006206B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ALA Core Competence:</w:t>
      </w:r>
      <w:r w:rsidR="00902516" w:rsidRPr="0033259C">
        <w:rPr>
          <w:rFonts w:asciiTheme="minorHAnsi" w:hAnsiTheme="minorHAnsi" w:cs="Arial"/>
          <w:sz w:val="24"/>
          <w:szCs w:val="24"/>
        </w:rPr>
        <w:t xml:space="preserve"> Foundations of the Profession</w:t>
      </w:r>
    </w:p>
    <w:p w:rsidR="001C4EF2" w:rsidRPr="0033259C" w:rsidRDefault="001C4EF2" w:rsidP="006206B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1I</w:t>
      </w:r>
      <w:r w:rsidR="00902516" w:rsidRPr="0033259C">
        <w:rPr>
          <w:rFonts w:asciiTheme="minorHAnsi" w:hAnsiTheme="minorHAnsi" w:cs="Arial"/>
          <w:sz w:val="24"/>
          <w:szCs w:val="24"/>
        </w:rPr>
        <w:t xml:space="preserve">: </w:t>
      </w:r>
      <w:r w:rsidRPr="0033259C">
        <w:rPr>
          <w:rFonts w:asciiTheme="minorHAnsi" w:hAnsiTheme="minorHAnsi" w:cs="Arial"/>
          <w:sz w:val="24"/>
          <w:szCs w:val="24"/>
        </w:rPr>
        <w:t>The techniques used to analyze complex problems and create appropriate solutions.</w:t>
      </w:r>
    </w:p>
    <w:p w:rsidR="001C4EF2" w:rsidRPr="0033259C" w:rsidRDefault="001C4EF2" w:rsidP="006206B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p>
    <w:p w:rsidR="00902516" w:rsidRPr="0033259C" w:rsidRDefault="001C4EF2" w:rsidP="006206B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ALA Core Competence: Research</w:t>
      </w:r>
    </w:p>
    <w:p w:rsidR="001C4EF2" w:rsidRPr="0033259C" w:rsidRDefault="001C4EF2" w:rsidP="0090251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6A</w:t>
      </w:r>
      <w:r w:rsidR="00902516" w:rsidRPr="0033259C">
        <w:rPr>
          <w:rFonts w:asciiTheme="minorHAnsi" w:hAnsiTheme="minorHAnsi" w:cs="Arial"/>
          <w:sz w:val="24"/>
          <w:szCs w:val="24"/>
        </w:rPr>
        <w:t xml:space="preserve">: </w:t>
      </w:r>
      <w:r w:rsidRPr="0033259C">
        <w:rPr>
          <w:rFonts w:asciiTheme="minorHAnsi" w:hAnsiTheme="minorHAnsi" w:cs="Arial"/>
          <w:sz w:val="24"/>
          <w:szCs w:val="24"/>
        </w:rPr>
        <w:t>The fundamentals of quantitative an</w:t>
      </w:r>
      <w:r w:rsidR="00FC6906" w:rsidRPr="0033259C">
        <w:rPr>
          <w:rFonts w:asciiTheme="minorHAnsi" w:hAnsiTheme="minorHAnsi" w:cs="Arial"/>
          <w:sz w:val="24"/>
          <w:szCs w:val="24"/>
        </w:rPr>
        <w:t>d qualitative research methods.</w:t>
      </w:r>
    </w:p>
    <w:p w:rsidR="00FC6906" w:rsidRPr="0033259C" w:rsidRDefault="00FC6906" w:rsidP="006206B6">
      <w:pPr>
        <w:pStyle w:val="NormalWeb"/>
        <w:shd w:val="clear" w:color="auto" w:fill="DBE5F1" w:themeFill="accent1" w:themeFillTint="33"/>
        <w:spacing w:before="0" w:beforeAutospacing="0" w:after="0" w:afterAutospacing="0"/>
        <w:rPr>
          <w:rFonts w:asciiTheme="minorHAnsi" w:hAnsiTheme="minorHAnsi" w:cs="Arial"/>
          <w:sz w:val="24"/>
          <w:szCs w:val="24"/>
        </w:rPr>
      </w:pPr>
    </w:p>
    <w:p w:rsidR="00FC6906" w:rsidRPr="0033259C" w:rsidRDefault="00FC6906" w:rsidP="006206B6">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FC6906" w:rsidRPr="0033259C" w:rsidRDefault="00FC6906" w:rsidP="006206B6">
      <w:pPr>
        <w:shd w:val="clear" w:color="auto" w:fill="DBE5F1" w:themeFill="accent1" w:themeFillTint="33"/>
        <w:rPr>
          <w:rFonts w:asciiTheme="minorHAnsi" w:hAnsiTheme="minorHAnsi" w:cs="Arial"/>
        </w:rPr>
      </w:pPr>
      <w:r w:rsidRPr="0033259C">
        <w:rPr>
          <w:rFonts w:asciiTheme="minorHAnsi" w:hAnsiTheme="minorHAnsi" w:cs="Arial"/>
        </w:rPr>
        <w:t>Objective 1: apply knowledge of the foundations of the profession, including its history, ethical issues, values, and foundational</w:t>
      </w:r>
      <w:r w:rsidR="00063E0A" w:rsidRPr="0033259C">
        <w:rPr>
          <w:rFonts w:asciiTheme="minorHAnsi" w:hAnsiTheme="minorHAnsi" w:cs="Arial"/>
        </w:rPr>
        <w:t xml:space="preserve"> principles of librarianship</w:t>
      </w:r>
      <w:r w:rsidRPr="0033259C">
        <w:rPr>
          <w:rFonts w:asciiTheme="minorHAnsi" w:hAnsiTheme="minorHAnsi" w:cs="Arial"/>
        </w:rPr>
        <w:t>.</w:t>
      </w:r>
    </w:p>
    <w:p w:rsidR="00FC6906" w:rsidRPr="0033259C" w:rsidRDefault="00FC6906" w:rsidP="006206B6">
      <w:pPr>
        <w:shd w:val="clear" w:color="auto" w:fill="DBE5F1" w:themeFill="accent1" w:themeFillTint="33"/>
        <w:rPr>
          <w:rFonts w:asciiTheme="minorHAnsi" w:hAnsiTheme="minorHAnsi" w:cs="Arial"/>
        </w:rPr>
      </w:pPr>
      <w:r w:rsidRPr="0033259C">
        <w:rPr>
          <w:rFonts w:asciiTheme="minorHAnsi" w:hAnsiTheme="minorHAnsi" w:cs="Arial"/>
        </w:rPr>
        <w:lastRenderedPageBreak/>
        <w:t>Objective 6: apply cross-disciplinary perspectives to inform best practices in library and information agencies.</w:t>
      </w:r>
      <w:r w:rsidRPr="0033259C">
        <w:rPr>
          <w:rFonts w:asciiTheme="minorHAnsi" w:hAnsiTheme="minorHAnsi" w:cs="Arial"/>
        </w:rPr>
        <w:tab/>
      </w:r>
    </w:p>
    <w:p w:rsidR="00FC6906" w:rsidRPr="0033259C" w:rsidRDefault="00FC6906" w:rsidP="006206B6">
      <w:pPr>
        <w:shd w:val="clear" w:color="auto" w:fill="DBE5F1" w:themeFill="accent1" w:themeFillTint="33"/>
        <w:rPr>
          <w:rFonts w:asciiTheme="minorHAnsi" w:hAnsiTheme="minorHAnsi" w:cs="Arial"/>
        </w:rPr>
      </w:pPr>
      <w:r w:rsidRPr="0033259C">
        <w:rPr>
          <w:rFonts w:asciiTheme="minorHAnsi" w:hAnsiTheme="minorHAnsi" w:cs="Arial"/>
        </w:rPr>
        <w:t>Objective 7: conduct, critically evaluate, and strategically apply research to libraries, infor</w:t>
      </w:r>
      <w:r w:rsidR="00306795" w:rsidRPr="0033259C">
        <w:rPr>
          <w:rFonts w:asciiTheme="minorHAnsi" w:hAnsiTheme="minorHAnsi" w:cs="Arial"/>
        </w:rPr>
        <w:t>mation agencies, and communities</w:t>
      </w:r>
      <w:r w:rsidRPr="0033259C">
        <w:rPr>
          <w:rFonts w:asciiTheme="minorHAnsi" w:hAnsiTheme="minorHAnsi" w:cs="Arial"/>
        </w:rPr>
        <w:t>.</w:t>
      </w:r>
    </w:p>
    <w:p w:rsidR="00A421E1" w:rsidRPr="0033259C" w:rsidRDefault="00A421E1"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1C4EF2"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Mack, Natasha, Cynthia </w:t>
      </w:r>
      <w:proofErr w:type="spellStart"/>
      <w:r w:rsidRPr="0033259C">
        <w:rPr>
          <w:rFonts w:asciiTheme="minorHAnsi" w:hAnsiTheme="minorHAnsi" w:cs="Arial"/>
          <w:sz w:val="24"/>
          <w:szCs w:val="24"/>
        </w:rPr>
        <w:t>Woodsong</w:t>
      </w:r>
      <w:proofErr w:type="spellEnd"/>
      <w:r w:rsidRPr="0033259C">
        <w:rPr>
          <w:rFonts w:asciiTheme="minorHAnsi" w:hAnsiTheme="minorHAnsi" w:cs="Arial"/>
          <w:sz w:val="24"/>
          <w:szCs w:val="24"/>
        </w:rPr>
        <w:t xml:space="preserve">, Kathleen M. Macqueen, </w:t>
      </w:r>
      <w:proofErr w:type="gramStart"/>
      <w:r w:rsidRPr="0033259C">
        <w:rPr>
          <w:rFonts w:asciiTheme="minorHAnsi" w:hAnsiTheme="minorHAnsi" w:cs="Arial"/>
          <w:i/>
          <w:sz w:val="24"/>
          <w:szCs w:val="24"/>
        </w:rPr>
        <w:t>et</w:t>
      </w:r>
      <w:proofErr w:type="gramEnd"/>
      <w:r w:rsidRPr="0033259C">
        <w:rPr>
          <w:rFonts w:asciiTheme="minorHAnsi" w:hAnsiTheme="minorHAnsi" w:cs="Arial"/>
          <w:i/>
          <w:sz w:val="24"/>
          <w:szCs w:val="24"/>
        </w:rPr>
        <w:t>. al</w:t>
      </w:r>
      <w:r w:rsidRPr="0033259C">
        <w:rPr>
          <w:rFonts w:asciiTheme="minorHAnsi" w:hAnsiTheme="minorHAnsi" w:cs="Arial"/>
          <w:sz w:val="24"/>
          <w:szCs w:val="24"/>
        </w:rPr>
        <w:t xml:space="preserve">. “Qualitative Research Methods: A Data Collector’s Field Guide,” 2011. </w:t>
      </w:r>
      <w:proofErr w:type="gramStart"/>
      <w:r w:rsidRPr="0033259C">
        <w:rPr>
          <w:rFonts w:asciiTheme="minorHAnsi" w:hAnsiTheme="minorHAnsi" w:cs="Arial"/>
          <w:sz w:val="24"/>
          <w:szCs w:val="24"/>
        </w:rPr>
        <w:t>Family Health International.</w:t>
      </w:r>
      <w:proofErr w:type="gramEnd"/>
      <w:r w:rsidRPr="0033259C">
        <w:rPr>
          <w:rFonts w:asciiTheme="minorHAnsi" w:hAnsiTheme="minorHAnsi" w:cs="Arial"/>
          <w:sz w:val="24"/>
          <w:szCs w:val="24"/>
        </w:rPr>
        <w:t xml:space="preserve"> [Module 1, “Overview,” pp. 1-8]. </w:t>
      </w:r>
    </w:p>
    <w:p w:rsidR="00C33152" w:rsidRPr="0033259C" w:rsidRDefault="00C33152" w:rsidP="00C3315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Van Epps, Amy S. “Librarians and Statistics: Thoughts on a Tentative Relationship.” </w:t>
      </w:r>
      <w:r w:rsidRPr="0033259C">
        <w:rPr>
          <w:rFonts w:asciiTheme="minorHAnsi" w:hAnsiTheme="minorHAnsi" w:cs="Arial"/>
          <w:i/>
          <w:sz w:val="24"/>
          <w:szCs w:val="24"/>
        </w:rPr>
        <w:t xml:space="preserve">Practical Academic Librarianship: </w:t>
      </w:r>
      <w:proofErr w:type="gramStart"/>
      <w:r w:rsidRPr="0033259C">
        <w:rPr>
          <w:rFonts w:asciiTheme="minorHAnsi" w:hAnsiTheme="minorHAnsi" w:cs="Arial"/>
          <w:i/>
          <w:sz w:val="24"/>
          <w:szCs w:val="24"/>
        </w:rPr>
        <w:t>The</w:t>
      </w:r>
      <w:proofErr w:type="gramEnd"/>
      <w:r w:rsidRPr="0033259C">
        <w:rPr>
          <w:rFonts w:asciiTheme="minorHAnsi" w:hAnsiTheme="minorHAnsi" w:cs="Arial"/>
          <w:i/>
          <w:sz w:val="24"/>
          <w:szCs w:val="24"/>
        </w:rPr>
        <w:t xml:space="preserve"> International Journal of the SLA Academic Division</w:t>
      </w:r>
      <w:r w:rsidRPr="0033259C">
        <w:rPr>
          <w:rFonts w:asciiTheme="minorHAnsi" w:hAnsiTheme="minorHAnsi" w:cs="Arial"/>
          <w:sz w:val="24"/>
          <w:szCs w:val="24"/>
        </w:rPr>
        <w:t xml:space="preserve"> 2, no. 1 (2012): </w:t>
      </w:r>
      <w:proofErr w:type="spellStart"/>
      <w:r w:rsidRPr="0033259C">
        <w:rPr>
          <w:rFonts w:asciiTheme="minorHAnsi" w:hAnsiTheme="minorHAnsi" w:cs="Arial"/>
          <w:sz w:val="24"/>
          <w:szCs w:val="24"/>
        </w:rPr>
        <w:t>i</w:t>
      </w:r>
      <w:proofErr w:type="spellEnd"/>
      <w:r w:rsidRPr="0033259C">
        <w:rPr>
          <w:rFonts w:asciiTheme="minorHAnsi" w:hAnsiTheme="minorHAnsi" w:cs="Arial"/>
          <w:sz w:val="24"/>
          <w:szCs w:val="24"/>
        </w:rPr>
        <w:t xml:space="preserve">-xiii. </w:t>
      </w:r>
    </w:p>
    <w:p w:rsidR="00C33152" w:rsidRPr="0033259C" w:rsidRDefault="00C3315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1C4EF2" w:rsidRPr="00C33152" w:rsidRDefault="001C4EF2" w:rsidP="001C4EF2">
      <w:pPr>
        <w:pStyle w:val="NormalWeb"/>
        <w:shd w:val="clear" w:color="auto" w:fill="FFFFFF"/>
        <w:spacing w:before="0" w:beforeAutospacing="0" w:after="0" w:afterAutospacing="0"/>
        <w:ind w:left="720" w:hanging="720"/>
        <w:rPr>
          <w:rFonts w:asciiTheme="minorHAnsi" w:hAnsiTheme="minorHAnsi" w:cs="Arial"/>
          <w:strike/>
          <w:sz w:val="24"/>
          <w:szCs w:val="24"/>
        </w:rPr>
      </w:pPr>
      <w:r w:rsidRPr="00C33152">
        <w:rPr>
          <w:rFonts w:asciiTheme="minorHAnsi" w:hAnsiTheme="minorHAnsi" w:cs="Arial"/>
          <w:strike/>
          <w:sz w:val="24"/>
          <w:szCs w:val="24"/>
        </w:rPr>
        <w:t xml:space="preserve">Booth, Andrew. “Research or Evaluation: Does it Matter?” </w:t>
      </w:r>
      <w:r w:rsidRPr="00C33152">
        <w:rPr>
          <w:rFonts w:asciiTheme="minorHAnsi" w:hAnsiTheme="minorHAnsi" w:cs="Arial"/>
          <w:i/>
          <w:strike/>
          <w:sz w:val="24"/>
          <w:szCs w:val="24"/>
        </w:rPr>
        <w:t>Health Information &amp; Libraries Journal</w:t>
      </w:r>
      <w:r w:rsidRPr="00C33152">
        <w:rPr>
          <w:rFonts w:asciiTheme="minorHAnsi" w:hAnsiTheme="minorHAnsi" w:cs="Arial"/>
          <w:strike/>
          <w:sz w:val="24"/>
          <w:szCs w:val="24"/>
        </w:rPr>
        <w:t xml:space="preserve"> 26, no. 3 (Sept. 2009): 255-258.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Fidel, R. “Are We There Yet</w:t>
      </w:r>
      <w:proofErr w:type="gramStart"/>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Mixed Methods Research In Library and Information Science.” Library &amp; Information Science Research 30 (2008): 265–272.</w:t>
      </w:r>
    </w:p>
    <w:p w:rsidR="002D7C08" w:rsidRPr="0033259C" w:rsidRDefault="001C4EF2" w:rsidP="002D7C08">
      <w:pPr>
        <w:pStyle w:val="NormalWeb"/>
        <w:shd w:val="clear" w:color="auto" w:fill="FFFFFF"/>
        <w:spacing w:before="0" w:beforeAutospacing="0" w:after="0" w:afterAutospacing="0"/>
        <w:ind w:left="720" w:hanging="720"/>
        <w:rPr>
          <w:rFonts w:asciiTheme="minorHAnsi" w:hAnsiTheme="minorHAnsi" w:cs="Arial"/>
          <w:sz w:val="24"/>
          <w:szCs w:val="24"/>
        </w:rPr>
      </w:pPr>
      <w:proofErr w:type="gramStart"/>
      <w:r w:rsidRPr="0033259C">
        <w:rPr>
          <w:rFonts w:asciiTheme="minorHAnsi" w:hAnsiTheme="minorHAnsi" w:cs="Arial"/>
          <w:sz w:val="24"/>
          <w:szCs w:val="24"/>
        </w:rPr>
        <w:t>Ma, Lai.</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sz w:val="24"/>
          <w:szCs w:val="24"/>
        </w:rPr>
        <w:t>“Some Philosophical Considerations in Using Mixed Methods in Library and Information Science.”</w:t>
      </w:r>
      <w:proofErr w:type="gramEnd"/>
      <w:r w:rsidRPr="0033259C">
        <w:rPr>
          <w:rFonts w:asciiTheme="minorHAnsi" w:hAnsiTheme="minorHAnsi" w:cs="Arial"/>
          <w:sz w:val="24"/>
          <w:szCs w:val="24"/>
        </w:rPr>
        <w:t xml:space="preserve"> </w:t>
      </w:r>
      <w:r w:rsidRPr="0033259C">
        <w:rPr>
          <w:rFonts w:asciiTheme="minorHAnsi" w:hAnsiTheme="minorHAnsi" w:cs="Arial"/>
          <w:i/>
          <w:sz w:val="24"/>
          <w:szCs w:val="24"/>
        </w:rPr>
        <w:t xml:space="preserve">Journal of the American Society for Information Science and </w:t>
      </w:r>
      <w:proofErr w:type="gramStart"/>
      <w:r w:rsidRPr="0033259C">
        <w:rPr>
          <w:rFonts w:asciiTheme="minorHAnsi" w:hAnsiTheme="minorHAnsi" w:cs="Arial"/>
          <w:i/>
          <w:sz w:val="24"/>
          <w:szCs w:val="24"/>
        </w:rPr>
        <w:t xml:space="preserve">Technology </w:t>
      </w:r>
      <w:r w:rsidRPr="0033259C">
        <w:rPr>
          <w:rFonts w:asciiTheme="minorHAnsi" w:hAnsiTheme="minorHAnsi" w:cs="Arial"/>
          <w:sz w:val="24"/>
          <w:szCs w:val="24"/>
        </w:rPr>
        <w:t xml:space="preserve"> 63</w:t>
      </w:r>
      <w:proofErr w:type="gramEnd"/>
      <w:r w:rsidRPr="0033259C">
        <w:rPr>
          <w:rFonts w:asciiTheme="minorHAnsi" w:hAnsiTheme="minorHAnsi" w:cs="Arial"/>
          <w:sz w:val="24"/>
          <w:szCs w:val="24"/>
        </w:rPr>
        <w:t xml:space="preserve">, no. 9 (2012): 1859–1867. </w:t>
      </w:r>
    </w:p>
    <w:p w:rsidR="00A53528" w:rsidRPr="0033259C" w:rsidRDefault="002D7C08" w:rsidP="001C4EF2">
      <w:pPr>
        <w:pStyle w:val="NormalWeb"/>
        <w:shd w:val="clear" w:color="auto" w:fill="FFFFFF"/>
        <w:spacing w:before="0" w:beforeAutospacing="0" w:after="0" w:afterAutospacing="0"/>
        <w:ind w:left="720" w:hanging="720"/>
        <w:rPr>
          <w:rFonts w:asciiTheme="minorHAnsi" w:hAnsiTheme="minorHAnsi" w:cs="Arial"/>
          <w:sz w:val="24"/>
          <w:szCs w:val="24"/>
        </w:rPr>
      </w:pPr>
      <w:proofErr w:type="spellStart"/>
      <w:proofErr w:type="gramStart"/>
      <w:r w:rsidRPr="0033259C">
        <w:rPr>
          <w:rFonts w:asciiTheme="minorHAnsi" w:hAnsiTheme="minorHAnsi" w:cs="Arial"/>
          <w:sz w:val="24"/>
          <w:szCs w:val="24"/>
        </w:rPr>
        <w:t>VanScoy</w:t>
      </w:r>
      <w:proofErr w:type="spellEnd"/>
      <w:r w:rsidRPr="0033259C">
        <w:rPr>
          <w:rFonts w:asciiTheme="minorHAnsi" w:hAnsiTheme="minorHAnsi" w:cs="Arial"/>
          <w:sz w:val="24"/>
          <w:szCs w:val="24"/>
        </w:rPr>
        <w:t>, Amy and Cady Fontana.</w:t>
      </w:r>
      <w:proofErr w:type="gramEnd"/>
      <w:r w:rsidRPr="0033259C">
        <w:rPr>
          <w:rFonts w:asciiTheme="minorHAnsi" w:hAnsiTheme="minorHAnsi" w:cs="Arial"/>
          <w:sz w:val="24"/>
          <w:szCs w:val="24"/>
        </w:rPr>
        <w:t xml:space="preserve"> “How Reference and Information Service is Studied: Research Approaches and Methods.” </w:t>
      </w:r>
      <w:r w:rsidRPr="0033259C">
        <w:rPr>
          <w:rFonts w:asciiTheme="minorHAnsi" w:hAnsiTheme="minorHAnsi" w:cs="Arial"/>
          <w:i/>
          <w:iCs/>
          <w:sz w:val="24"/>
          <w:szCs w:val="24"/>
        </w:rPr>
        <w:t>Library and Information Science Research</w:t>
      </w:r>
      <w:r w:rsidRPr="0033259C">
        <w:rPr>
          <w:rFonts w:asciiTheme="minorHAnsi" w:hAnsiTheme="minorHAnsi" w:cs="Arial"/>
          <w:sz w:val="24"/>
          <w:szCs w:val="24"/>
        </w:rPr>
        <w:t> 38, no. 2 (2016): 94-100.</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9F7202"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6</w:t>
      </w:r>
      <w:r w:rsidR="009F7202">
        <w:rPr>
          <w:rFonts w:asciiTheme="minorHAnsi" w:hAnsiTheme="minorHAnsi" w:cs="Arial"/>
          <w:b/>
          <w:color w:val="365F91"/>
          <w:sz w:val="24"/>
          <w:szCs w:val="24"/>
        </w:rPr>
        <w:t>: METHODS</w:t>
      </w:r>
      <w:r w:rsidR="00C33152">
        <w:rPr>
          <w:rFonts w:asciiTheme="minorHAnsi" w:hAnsiTheme="minorHAnsi" w:cs="Arial"/>
          <w:b/>
          <w:color w:val="365F91"/>
          <w:sz w:val="24"/>
          <w:szCs w:val="24"/>
        </w:rPr>
        <w:t xml:space="preserve"> II</w:t>
      </w:r>
      <w:r w:rsidRPr="0033259C">
        <w:rPr>
          <w:rFonts w:asciiTheme="minorHAnsi" w:hAnsiTheme="minorHAnsi" w:cs="Arial"/>
          <w:b/>
          <w:color w:val="365F91"/>
          <w:sz w:val="24"/>
          <w:szCs w:val="24"/>
        </w:rPr>
        <w:tab/>
        <w:t xml:space="preserve">   </w:t>
      </w:r>
      <w:r w:rsidR="00677212" w:rsidRPr="0033259C">
        <w:rPr>
          <w:rFonts w:asciiTheme="minorHAnsi" w:hAnsiTheme="minorHAnsi" w:cs="Arial"/>
          <w:b/>
          <w:color w:val="365F91"/>
          <w:sz w:val="24"/>
          <w:szCs w:val="24"/>
        </w:rPr>
        <w:t>09/27/17</w:t>
      </w:r>
      <w:r w:rsidR="00E7717C" w:rsidRPr="0033259C">
        <w:rPr>
          <w:rFonts w:asciiTheme="minorHAnsi" w:hAnsiTheme="minorHAnsi" w:cs="Arial"/>
          <w:b/>
          <w:color w:val="365F91"/>
          <w:sz w:val="24"/>
          <w:szCs w:val="24"/>
        </w:rPr>
        <w:t xml:space="preserve">    </w:t>
      </w:r>
    </w:p>
    <w:p w:rsidR="001C4EF2" w:rsidRPr="0033259C" w:rsidRDefault="00E7717C"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Fonts w:asciiTheme="minorHAnsi" w:hAnsiTheme="minorHAnsi" w:cs="Arial"/>
          <w:b/>
          <w:color w:val="365F91"/>
          <w:sz w:val="24"/>
          <w:szCs w:val="24"/>
        </w:rPr>
        <w:t xml:space="preserve"> </w:t>
      </w:r>
    </w:p>
    <w:p w:rsidR="001C4EF2" w:rsidRPr="0033259C" w:rsidRDefault="007A199A"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roofErr w:type="gramStart"/>
      <w:r w:rsidRPr="0033259C">
        <w:rPr>
          <w:rStyle w:val="Strong"/>
          <w:rFonts w:asciiTheme="minorHAnsi" w:hAnsiTheme="minorHAnsi" w:cs="Arial"/>
          <w:color w:val="365F91"/>
          <w:sz w:val="24"/>
          <w:szCs w:val="24"/>
        </w:rPr>
        <w:t>the</w:t>
      </w:r>
      <w:proofErr w:type="gramEnd"/>
      <w:r w:rsidRPr="0033259C">
        <w:rPr>
          <w:rStyle w:val="Strong"/>
          <w:rFonts w:asciiTheme="minorHAnsi" w:hAnsiTheme="minorHAnsi" w:cs="Arial"/>
          <w:color w:val="365F91"/>
          <w:sz w:val="24"/>
          <w:szCs w:val="24"/>
        </w:rPr>
        <w:t xml:space="preserve"> central research findings and research literature of library and information science and methods used to assess the actual and potential value of new research </w:t>
      </w:r>
      <w:r w:rsidR="001C4EF2" w:rsidRPr="0033259C">
        <w:rPr>
          <w:rStyle w:val="Strong"/>
          <w:rFonts w:asciiTheme="minorHAnsi" w:hAnsiTheme="minorHAnsi" w:cs="Arial"/>
          <w:color w:val="365F91"/>
          <w:sz w:val="24"/>
          <w:szCs w:val="24"/>
        </w:rPr>
        <w:t>[6B-C]</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902516" w:rsidRPr="0033259C" w:rsidRDefault="001C4EF2" w:rsidP="006206B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ALA Core Competence: Research </w:t>
      </w:r>
    </w:p>
    <w:p w:rsidR="001C4EF2" w:rsidRPr="0033259C" w:rsidRDefault="001C4EF2" w:rsidP="0090251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6B</w:t>
      </w:r>
      <w:r w:rsidR="00902516" w:rsidRPr="0033259C">
        <w:rPr>
          <w:rFonts w:asciiTheme="minorHAnsi" w:hAnsiTheme="minorHAnsi" w:cs="Arial"/>
          <w:sz w:val="24"/>
          <w:szCs w:val="24"/>
        </w:rPr>
        <w:t xml:space="preserve">: </w:t>
      </w:r>
      <w:r w:rsidRPr="0033259C">
        <w:rPr>
          <w:rFonts w:asciiTheme="minorHAnsi" w:hAnsiTheme="minorHAnsi" w:cs="Arial"/>
          <w:sz w:val="24"/>
          <w:szCs w:val="24"/>
        </w:rPr>
        <w:t>The central research findings and research literature of the field;</w:t>
      </w:r>
    </w:p>
    <w:p w:rsidR="001C4EF2" w:rsidRPr="0033259C" w:rsidRDefault="001C4EF2" w:rsidP="006206B6">
      <w:pPr>
        <w:pStyle w:val="NormalWeb"/>
        <w:shd w:val="clear" w:color="auto" w:fill="DBE5F1" w:themeFill="accent1" w:themeFillTint="33"/>
        <w:spacing w:before="0" w:beforeAutospacing="0" w:after="0" w:afterAutospacing="0"/>
        <w:rPr>
          <w:rFonts w:asciiTheme="minorHAnsi" w:hAnsiTheme="minorHAnsi" w:cs="Arial"/>
          <w:sz w:val="24"/>
          <w:szCs w:val="24"/>
        </w:rPr>
      </w:pPr>
    </w:p>
    <w:p w:rsidR="00902516" w:rsidRPr="0033259C" w:rsidRDefault="00902516" w:rsidP="006206B6">
      <w:pPr>
        <w:pStyle w:val="NormalWeb"/>
        <w:shd w:val="clear" w:color="auto" w:fill="DBE5F1" w:themeFill="accent1" w:themeFillTint="33"/>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ALA Core Competence: Research</w:t>
      </w:r>
    </w:p>
    <w:p w:rsidR="001C4EF2" w:rsidRPr="0033259C" w:rsidRDefault="001C4EF2" w:rsidP="00902516">
      <w:pPr>
        <w:pStyle w:val="NormalWeb"/>
        <w:shd w:val="clear" w:color="auto" w:fill="DBE5F1" w:themeFill="accent1" w:themeFillTint="33"/>
        <w:spacing w:before="0" w:beforeAutospacing="0" w:after="0" w:afterAutospacing="0"/>
        <w:ind w:left="450" w:hanging="450"/>
        <w:rPr>
          <w:rFonts w:asciiTheme="minorHAnsi" w:hAnsiTheme="minorHAnsi" w:cs="Arial"/>
          <w:sz w:val="24"/>
          <w:szCs w:val="24"/>
        </w:rPr>
      </w:pPr>
      <w:r w:rsidRPr="0033259C">
        <w:rPr>
          <w:rFonts w:asciiTheme="minorHAnsi" w:hAnsiTheme="minorHAnsi" w:cs="Arial"/>
          <w:sz w:val="24"/>
          <w:szCs w:val="24"/>
        </w:rPr>
        <w:t>6C</w:t>
      </w:r>
      <w:r w:rsidR="00902516" w:rsidRPr="0033259C">
        <w:rPr>
          <w:rFonts w:asciiTheme="minorHAnsi" w:hAnsiTheme="minorHAnsi" w:cs="Arial"/>
          <w:sz w:val="24"/>
          <w:szCs w:val="24"/>
        </w:rPr>
        <w:t xml:space="preserve">: </w:t>
      </w:r>
      <w:r w:rsidRPr="0033259C">
        <w:rPr>
          <w:rFonts w:asciiTheme="minorHAnsi" w:hAnsiTheme="minorHAnsi" w:cs="Arial"/>
          <w:sz w:val="24"/>
          <w:szCs w:val="24"/>
        </w:rPr>
        <w:t>The principles and methods used to assess the ac</w:t>
      </w:r>
      <w:r w:rsidR="00902516" w:rsidRPr="0033259C">
        <w:rPr>
          <w:rFonts w:asciiTheme="minorHAnsi" w:hAnsiTheme="minorHAnsi" w:cs="Arial"/>
          <w:sz w:val="24"/>
          <w:szCs w:val="24"/>
        </w:rPr>
        <w:t xml:space="preserve">tual and potential value of new </w:t>
      </w:r>
      <w:r w:rsidRPr="0033259C">
        <w:rPr>
          <w:rFonts w:asciiTheme="minorHAnsi" w:hAnsiTheme="minorHAnsi" w:cs="Arial"/>
          <w:sz w:val="24"/>
          <w:szCs w:val="24"/>
        </w:rPr>
        <w:t>research.</w:t>
      </w:r>
    </w:p>
    <w:p w:rsidR="001C4EF2" w:rsidRPr="0033259C" w:rsidRDefault="001C4EF2" w:rsidP="006206B6">
      <w:pPr>
        <w:pStyle w:val="NormalWeb"/>
        <w:shd w:val="clear" w:color="auto" w:fill="DBE5F1" w:themeFill="accent1" w:themeFillTint="33"/>
        <w:spacing w:before="0" w:beforeAutospacing="0" w:after="0" w:afterAutospacing="0"/>
        <w:rPr>
          <w:rFonts w:asciiTheme="minorHAnsi" w:hAnsiTheme="minorHAnsi" w:cs="Arial"/>
          <w:sz w:val="24"/>
          <w:szCs w:val="24"/>
        </w:rPr>
      </w:pPr>
    </w:p>
    <w:p w:rsidR="00306795" w:rsidRPr="0033259C" w:rsidRDefault="00306795" w:rsidP="006206B6">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306795" w:rsidRPr="0033259C" w:rsidRDefault="00306795" w:rsidP="006206B6">
      <w:pPr>
        <w:shd w:val="clear" w:color="auto" w:fill="DBE5F1" w:themeFill="accent1" w:themeFillTint="33"/>
        <w:rPr>
          <w:rFonts w:asciiTheme="minorHAnsi" w:hAnsiTheme="minorHAnsi" w:cs="Arial"/>
        </w:rPr>
      </w:pPr>
      <w:r w:rsidRPr="0033259C">
        <w:rPr>
          <w:rFonts w:asciiTheme="minorHAnsi" w:hAnsiTheme="minorHAnsi" w:cs="Arial"/>
        </w:rPr>
        <w:t>Objective 1: apply knowledge of the foundations of the profession, including its history, ethical issues, values, and foundational principles of librarianship.</w:t>
      </w:r>
    </w:p>
    <w:p w:rsidR="00306795" w:rsidRPr="0033259C" w:rsidRDefault="00306795" w:rsidP="006206B6">
      <w:pPr>
        <w:shd w:val="clear" w:color="auto" w:fill="DBE5F1" w:themeFill="accent1" w:themeFillTint="33"/>
        <w:rPr>
          <w:rFonts w:asciiTheme="minorHAnsi" w:hAnsiTheme="minorHAnsi" w:cs="Arial"/>
        </w:rPr>
      </w:pPr>
      <w:r w:rsidRPr="0033259C">
        <w:rPr>
          <w:rFonts w:asciiTheme="minorHAnsi" w:hAnsiTheme="minorHAnsi" w:cs="Arial"/>
        </w:rPr>
        <w:t>Objective 5: recognize and respond to diverse information needs and user groups and serve as advocates for lifelong learning.</w:t>
      </w:r>
    </w:p>
    <w:p w:rsidR="00306795" w:rsidRPr="0033259C" w:rsidRDefault="00306795" w:rsidP="006206B6">
      <w:pPr>
        <w:shd w:val="clear" w:color="auto" w:fill="DBE5F1" w:themeFill="accent1" w:themeFillTint="33"/>
        <w:rPr>
          <w:rFonts w:asciiTheme="minorHAnsi" w:hAnsiTheme="minorHAnsi" w:cs="Arial"/>
        </w:rPr>
      </w:pPr>
      <w:r w:rsidRPr="0033259C">
        <w:rPr>
          <w:rFonts w:asciiTheme="minorHAnsi" w:hAnsiTheme="minorHAnsi" w:cs="Arial"/>
        </w:rPr>
        <w:lastRenderedPageBreak/>
        <w:t>Objective 6: apply cross-disciplinary perspectives to inform best practices in library and information agencies.</w:t>
      </w:r>
      <w:r w:rsidRPr="0033259C">
        <w:rPr>
          <w:rFonts w:asciiTheme="minorHAnsi" w:hAnsiTheme="minorHAnsi" w:cs="Arial"/>
        </w:rPr>
        <w:tab/>
      </w:r>
    </w:p>
    <w:p w:rsidR="00306795" w:rsidRPr="0033259C" w:rsidRDefault="00306795" w:rsidP="006206B6">
      <w:pPr>
        <w:shd w:val="clear" w:color="auto" w:fill="DBE5F1" w:themeFill="accent1" w:themeFillTint="33"/>
        <w:rPr>
          <w:rFonts w:asciiTheme="minorHAnsi" w:hAnsiTheme="minorHAnsi" w:cs="Arial"/>
        </w:rPr>
      </w:pPr>
      <w:r w:rsidRPr="0033259C">
        <w:rPr>
          <w:rFonts w:asciiTheme="minorHAnsi" w:hAnsiTheme="minorHAnsi" w:cs="Arial"/>
        </w:rPr>
        <w:t>Objective 7: conduct, critically evaluate, and strategically apply research to libraries, information agencies, and communities.</w:t>
      </w:r>
    </w:p>
    <w:p w:rsidR="00306795" w:rsidRPr="0033259C" w:rsidRDefault="00306795" w:rsidP="001C4EF2">
      <w:pPr>
        <w:pStyle w:val="NormalWeb"/>
        <w:shd w:val="clear" w:color="auto" w:fill="FFFFFF"/>
        <w:spacing w:before="0" w:beforeAutospacing="0" w:after="0" w:afterAutospacing="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BD6399" w:rsidRPr="0033259C" w:rsidRDefault="00BD6399" w:rsidP="00BD6399">
      <w:pPr>
        <w:pStyle w:val="NormalWeb"/>
        <w:shd w:val="clear" w:color="auto" w:fill="FFFFFF"/>
        <w:spacing w:before="0" w:beforeAutospacing="0" w:after="0" w:afterAutospacing="0"/>
        <w:ind w:left="720" w:hanging="720"/>
        <w:rPr>
          <w:rFonts w:asciiTheme="minorHAnsi" w:hAnsiTheme="minorHAnsi" w:cs="Arial"/>
          <w:sz w:val="24"/>
          <w:szCs w:val="24"/>
        </w:rPr>
      </w:pPr>
      <w:proofErr w:type="gramStart"/>
      <w:r w:rsidRPr="0033259C">
        <w:rPr>
          <w:rFonts w:asciiTheme="minorHAnsi" w:hAnsiTheme="minorHAnsi" w:cs="Arial"/>
          <w:sz w:val="24"/>
          <w:szCs w:val="24"/>
        </w:rPr>
        <w:t>Aleixandre-</w:t>
      </w:r>
      <w:proofErr w:type="spellStart"/>
      <w:r w:rsidRPr="0033259C">
        <w:rPr>
          <w:rFonts w:asciiTheme="minorHAnsi" w:hAnsiTheme="minorHAnsi" w:cs="Arial"/>
          <w:sz w:val="24"/>
          <w:szCs w:val="24"/>
        </w:rPr>
        <w:t>Benavent</w:t>
      </w:r>
      <w:proofErr w:type="spellEnd"/>
      <w:r w:rsidRPr="0033259C">
        <w:rPr>
          <w:rFonts w:asciiTheme="minorHAnsi" w:hAnsiTheme="minorHAnsi" w:cs="Arial"/>
          <w:sz w:val="24"/>
          <w:szCs w:val="24"/>
        </w:rPr>
        <w:t xml:space="preserve">, Rafael, Luz Moreno-Solano, Antonia </w:t>
      </w:r>
      <w:proofErr w:type="spellStart"/>
      <w:r w:rsidRPr="0033259C">
        <w:rPr>
          <w:rFonts w:asciiTheme="minorHAnsi" w:hAnsiTheme="minorHAnsi" w:cs="Arial"/>
          <w:sz w:val="24"/>
          <w:szCs w:val="24"/>
        </w:rPr>
        <w:t>Ferrer</w:t>
      </w:r>
      <w:proofErr w:type="spellEnd"/>
      <w:r w:rsidRPr="0033259C">
        <w:rPr>
          <w:rFonts w:asciiTheme="minorHAnsi" w:hAnsiTheme="minorHAnsi" w:cs="Arial"/>
          <w:sz w:val="24"/>
          <w:szCs w:val="24"/>
        </w:rPr>
        <w:t xml:space="preserve"> </w:t>
      </w:r>
      <w:proofErr w:type="spellStart"/>
      <w:r w:rsidRPr="0033259C">
        <w:rPr>
          <w:rFonts w:asciiTheme="minorHAnsi" w:hAnsiTheme="minorHAnsi" w:cs="Arial"/>
          <w:sz w:val="24"/>
          <w:szCs w:val="24"/>
        </w:rPr>
        <w:t>Sapena</w:t>
      </w:r>
      <w:proofErr w:type="spellEnd"/>
      <w:r w:rsidRPr="0033259C">
        <w:rPr>
          <w:rFonts w:asciiTheme="minorHAnsi" w:hAnsiTheme="minorHAnsi" w:cs="Arial"/>
          <w:sz w:val="24"/>
          <w:szCs w:val="24"/>
        </w:rPr>
        <w:t xml:space="preserve">, and Enrique </w:t>
      </w:r>
      <w:proofErr w:type="spellStart"/>
      <w:r w:rsidRPr="0033259C">
        <w:rPr>
          <w:rFonts w:asciiTheme="minorHAnsi" w:hAnsiTheme="minorHAnsi" w:cs="Arial"/>
          <w:sz w:val="24"/>
          <w:szCs w:val="24"/>
        </w:rPr>
        <w:t>Pérez</w:t>
      </w:r>
      <w:proofErr w:type="spellEnd"/>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2016. "Correlation between Impact Factor and Public Availability of Published Research Data in Information Science and Library Science Journals." </w:t>
      </w:r>
      <w:proofErr w:type="spellStart"/>
      <w:r w:rsidRPr="0033259C">
        <w:rPr>
          <w:rFonts w:asciiTheme="minorHAnsi" w:hAnsiTheme="minorHAnsi" w:cs="Arial"/>
          <w:i/>
          <w:iCs/>
          <w:sz w:val="24"/>
          <w:szCs w:val="24"/>
        </w:rPr>
        <w:t>Scientometrics</w:t>
      </w:r>
      <w:proofErr w:type="spellEnd"/>
      <w:r w:rsidRPr="0033259C">
        <w:rPr>
          <w:rFonts w:asciiTheme="minorHAnsi" w:hAnsiTheme="minorHAnsi" w:cs="Arial"/>
          <w:sz w:val="24"/>
          <w:szCs w:val="24"/>
        </w:rPr>
        <w:t> 107, no. 1 (2016): 1-13.</w:t>
      </w:r>
    </w:p>
    <w:p w:rsidR="003E49DA" w:rsidRPr="0033259C" w:rsidRDefault="00072890" w:rsidP="00894D86">
      <w:pPr>
        <w:ind w:left="720" w:hanging="720"/>
        <w:rPr>
          <w:rFonts w:asciiTheme="minorHAnsi" w:hAnsiTheme="minorHAnsi" w:cs="Arial"/>
          <w:b/>
          <w:color w:val="800080"/>
        </w:rPr>
      </w:pPr>
      <w:proofErr w:type="spellStart"/>
      <w:r w:rsidRPr="0033259C">
        <w:rPr>
          <w:rFonts w:asciiTheme="minorHAnsi" w:hAnsiTheme="minorHAnsi" w:cs="Arial"/>
          <w:color w:val="333333"/>
          <w:shd w:val="clear" w:color="auto" w:fill="FFFFFF"/>
        </w:rPr>
        <w:t>Goedeken</w:t>
      </w:r>
      <w:proofErr w:type="spellEnd"/>
      <w:r w:rsidRPr="0033259C">
        <w:rPr>
          <w:rFonts w:asciiTheme="minorHAnsi" w:hAnsiTheme="minorHAnsi" w:cs="Arial"/>
          <w:color w:val="333333"/>
          <w:shd w:val="clear" w:color="auto" w:fill="FFFFFF"/>
        </w:rPr>
        <w:t xml:space="preserve">, </w:t>
      </w:r>
      <w:r w:rsidR="003E49DA" w:rsidRPr="0033259C">
        <w:rPr>
          <w:rFonts w:asciiTheme="minorHAnsi" w:hAnsiTheme="minorHAnsi" w:cs="Arial"/>
          <w:color w:val="333333"/>
          <w:shd w:val="clear" w:color="auto" w:fill="FFFFFF"/>
        </w:rPr>
        <w:t>E</w:t>
      </w:r>
      <w:r w:rsidRPr="0033259C">
        <w:rPr>
          <w:rFonts w:asciiTheme="minorHAnsi" w:hAnsiTheme="minorHAnsi" w:cs="Arial"/>
          <w:color w:val="333333"/>
          <w:shd w:val="clear" w:color="auto" w:fill="FFFFFF"/>
        </w:rPr>
        <w:t>dward A</w:t>
      </w:r>
      <w:r w:rsidR="003E49DA" w:rsidRPr="0033259C">
        <w:rPr>
          <w:rFonts w:asciiTheme="minorHAnsi" w:hAnsiTheme="minorHAnsi" w:cs="Arial"/>
          <w:color w:val="333333"/>
          <w:shd w:val="clear" w:color="auto" w:fill="FFFFFF"/>
        </w:rPr>
        <w:t>. "The Literature of</w:t>
      </w:r>
      <w:r w:rsidRPr="0033259C">
        <w:rPr>
          <w:rFonts w:asciiTheme="minorHAnsi" w:hAnsiTheme="minorHAnsi" w:cs="Arial"/>
          <w:color w:val="333333"/>
          <w:shd w:val="clear" w:color="auto" w:fill="FFFFFF"/>
        </w:rPr>
        <w:t xml:space="preserve"> American Library History, 2012-</w:t>
      </w:r>
      <w:r w:rsidR="003E49DA" w:rsidRPr="0033259C">
        <w:rPr>
          <w:rFonts w:asciiTheme="minorHAnsi" w:hAnsiTheme="minorHAnsi" w:cs="Arial"/>
          <w:color w:val="333333"/>
          <w:shd w:val="clear" w:color="auto" w:fill="FFFFFF"/>
        </w:rPr>
        <w:tab/>
        <w:t>2013."</w:t>
      </w:r>
      <w:r w:rsidR="003E49DA" w:rsidRPr="0033259C">
        <w:rPr>
          <w:rStyle w:val="apple-converted-space"/>
          <w:rFonts w:asciiTheme="minorHAnsi" w:hAnsiTheme="minorHAnsi" w:cs="Arial"/>
          <w:color w:val="333333"/>
          <w:shd w:val="clear" w:color="auto" w:fill="FFFFFF"/>
        </w:rPr>
        <w:t> </w:t>
      </w:r>
      <w:r w:rsidR="003E49DA" w:rsidRPr="0033259C">
        <w:rPr>
          <w:rFonts w:asciiTheme="minorHAnsi" w:hAnsiTheme="minorHAnsi" w:cs="Arial"/>
          <w:i/>
          <w:iCs/>
          <w:color w:val="333333"/>
          <w:shd w:val="clear" w:color="auto" w:fill="FFFFFF"/>
        </w:rPr>
        <w:t>Information &amp; Culture: A Journal of History</w:t>
      </w:r>
      <w:r w:rsidR="003E49DA" w:rsidRPr="0033259C">
        <w:rPr>
          <w:rStyle w:val="apple-converted-space"/>
          <w:rFonts w:asciiTheme="minorHAnsi" w:hAnsiTheme="minorHAnsi" w:cs="Arial"/>
          <w:color w:val="333333"/>
          <w:shd w:val="clear" w:color="auto" w:fill="FFFFFF"/>
        </w:rPr>
        <w:t> </w:t>
      </w:r>
      <w:r w:rsidR="003E49DA" w:rsidRPr="0033259C">
        <w:rPr>
          <w:rFonts w:asciiTheme="minorHAnsi" w:hAnsiTheme="minorHAnsi" w:cs="Arial"/>
          <w:color w:val="333333"/>
          <w:shd w:val="clear" w:color="auto" w:fill="FFFFFF"/>
        </w:rPr>
        <w:t>51, no. 2 (2016): 267-298.</w:t>
      </w:r>
    </w:p>
    <w:p w:rsidR="00AD5F41" w:rsidRPr="0033259C" w:rsidRDefault="00AD5F41" w:rsidP="00AD5F41">
      <w:pPr>
        <w:rPr>
          <w:rFonts w:asciiTheme="minorHAnsi" w:hAnsiTheme="minorHAnsi" w:cs="Arial"/>
          <w:i/>
          <w:lang w:eastAsia="zh-CN"/>
        </w:rPr>
      </w:pPr>
      <w:proofErr w:type="gramStart"/>
      <w:r w:rsidRPr="0033259C">
        <w:rPr>
          <w:rFonts w:asciiTheme="minorHAnsi" w:hAnsiTheme="minorHAnsi" w:cs="Arial"/>
          <w:lang w:eastAsia="zh-CN"/>
        </w:rPr>
        <w:t>Greer, R.C., Robert Grover and Susan Fowler.</w:t>
      </w:r>
      <w:proofErr w:type="gramEnd"/>
      <w:r w:rsidRPr="0033259C">
        <w:rPr>
          <w:rFonts w:asciiTheme="minorHAnsi" w:hAnsiTheme="minorHAnsi" w:cs="Arial"/>
          <w:lang w:eastAsia="zh-CN"/>
        </w:rPr>
        <w:t xml:space="preserve"> </w:t>
      </w:r>
      <w:r w:rsidRPr="0033259C">
        <w:rPr>
          <w:rFonts w:asciiTheme="minorHAnsi" w:hAnsiTheme="minorHAnsi" w:cs="Arial"/>
          <w:i/>
          <w:lang w:eastAsia="zh-CN"/>
        </w:rPr>
        <w:t>Introduction to the Library and</w:t>
      </w:r>
    </w:p>
    <w:p w:rsidR="00AD5F41" w:rsidRPr="0033259C" w:rsidRDefault="00AD5F41" w:rsidP="00AD5F41">
      <w:pPr>
        <w:ind w:firstLine="720"/>
        <w:rPr>
          <w:rFonts w:asciiTheme="minorHAnsi" w:hAnsiTheme="minorHAnsi" w:cs="Arial"/>
          <w:lang w:eastAsia="zh-CN"/>
        </w:rPr>
      </w:pPr>
      <w:proofErr w:type="gramStart"/>
      <w:r w:rsidRPr="0033259C">
        <w:rPr>
          <w:rFonts w:asciiTheme="minorHAnsi" w:hAnsiTheme="minorHAnsi" w:cs="Arial"/>
          <w:i/>
          <w:lang w:eastAsia="zh-CN"/>
        </w:rPr>
        <w:t>Information Professions</w:t>
      </w:r>
      <w:r w:rsidRPr="0033259C">
        <w:rPr>
          <w:rFonts w:asciiTheme="minorHAnsi" w:hAnsiTheme="minorHAnsi" w:cs="Arial"/>
          <w:lang w:eastAsia="zh-CN"/>
        </w:rPr>
        <w:t>.</w:t>
      </w:r>
      <w:proofErr w:type="gramEnd"/>
      <w:r w:rsidRPr="0033259C">
        <w:rPr>
          <w:rFonts w:asciiTheme="minorHAnsi" w:hAnsiTheme="minorHAnsi" w:cs="Arial"/>
          <w:lang w:eastAsia="zh-CN"/>
        </w:rPr>
        <w:t xml:space="preserve"> 2</w:t>
      </w:r>
      <w:r w:rsidRPr="0033259C">
        <w:rPr>
          <w:rFonts w:asciiTheme="minorHAnsi" w:hAnsiTheme="minorHAnsi" w:cs="Arial"/>
          <w:vertAlign w:val="superscript"/>
          <w:lang w:eastAsia="zh-CN"/>
        </w:rPr>
        <w:t>nd</w:t>
      </w:r>
      <w:r w:rsidRPr="0033259C">
        <w:rPr>
          <w:rFonts w:asciiTheme="minorHAnsi" w:hAnsiTheme="minorHAnsi" w:cs="Arial"/>
          <w:lang w:eastAsia="zh-CN"/>
        </w:rPr>
        <w:t xml:space="preserve"> ed. Westport, CN: Libraries Unlimited, 2013.</w:t>
      </w:r>
    </w:p>
    <w:p w:rsidR="00AD5F41" w:rsidRPr="0033259C" w:rsidRDefault="00AD5F41" w:rsidP="00AD5F41">
      <w:pPr>
        <w:ind w:left="720"/>
        <w:rPr>
          <w:rFonts w:asciiTheme="minorHAnsi" w:hAnsiTheme="minorHAnsi" w:cs="Arial"/>
          <w:color w:val="191919"/>
          <w:lang w:eastAsia="zh-CN"/>
        </w:rPr>
      </w:pPr>
      <w:r w:rsidRPr="0033259C">
        <w:rPr>
          <w:rFonts w:asciiTheme="minorHAnsi" w:hAnsiTheme="minorHAnsi" w:cs="Arial"/>
          <w:color w:val="191919"/>
          <w:lang w:eastAsia="zh-CN"/>
        </w:rPr>
        <w:t xml:space="preserve">[Chapter 2, “Creation, Diffusion and Utilization of Knowledge,” pp. 23-32]. </w:t>
      </w:r>
    </w:p>
    <w:p w:rsidR="000A1420" w:rsidRPr="0033259C" w:rsidRDefault="000A1ADE" w:rsidP="000A1420">
      <w:pPr>
        <w:pStyle w:val="NormalWeb"/>
        <w:shd w:val="clear" w:color="auto" w:fill="FFFFFF"/>
        <w:spacing w:before="0" w:beforeAutospacing="0" w:after="0" w:afterAutospacing="0"/>
        <w:ind w:left="720" w:hanging="720"/>
        <w:rPr>
          <w:rFonts w:asciiTheme="minorHAnsi" w:hAnsiTheme="minorHAnsi" w:cs="Arial"/>
          <w:sz w:val="24"/>
          <w:szCs w:val="24"/>
        </w:rPr>
      </w:pPr>
      <w:proofErr w:type="gramStart"/>
      <w:r w:rsidRPr="0033259C">
        <w:rPr>
          <w:rFonts w:asciiTheme="minorHAnsi" w:hAnsiTheme="minorHAnsi" w:cs="Arial"/>
          <w:sz w:val="24"/>
          <w:szCs w:val="24"/>
        </w:rPr>
        <w:t xml:space="preserve">Kennedy, Marie R., and Kristine R. </w:t>
      </w:r>
      <w:proofErr w:type="spellStart"/>
      <w:r w:rsidRPr="0033259C">
        <w:rPr>
          <w:rFonts w:asciiTheme="minorHAnsi" w:hAnsiTheme="minorHAnsi" w:cs="Arial"/>
          <w:sz w:val="24"/>
          <w:szCs w:val="24"/>
        </w:rPr>
        <w:t>Brancolini</w:t>
      </w:r>
      <w:proofErr w:type="spellEnd"/>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“Academic Librarian Research: A Survey of Attitudes, Involvement, and Perceived Capabilities.” </w:t>
      </w:r>
      <w:r w:rsidRPr="0033259C">
        <w:rPr>
          <w:rFonts w:asciiTheme="minorHAnsi" w:hAnsiTheme="minorHAnsi" w:cs="Arial"/>
          <w:i/>
          <w:sz w:val="24"/>
          <w:szCs w:val="24"/>
        </w:rPr>
        <w:t>College &amp; Research Libraries</w:t>
      </w:r>
      <w:r w:rsidRPr="0033259C">
        <w:rPr>
          <w:rFonts w:asciiTheme="minorHAnsi" w:hAnsiTheme="minorHAnsi" w:cs="Arial"/>
          <w:sz w:val="24"/>
          <w:szCs w:val="24"/>
        </w:rPr>
        <w:t xml:space="preserve"> 73, no 5 (Sept. 2012): 431-448. </w:t>
      </w:r>
      <w:r w:rsidR="000A1420" w:rsidRPr="0033259C">
        <w:rPr>
          <w:rFonts w:asciiTheme="minorHAnsi" w:hAnsiTheme="minorHAnsi" w:cs="Arial"/>
          <w:sz w:val="24"/>
          <w:szCs w:val="24"/>
        </w:rPr>
        <w:t xml:space="preserve">Powell, Ronald R. “Evaluation Research: An Overview.” </w:t>
      </w:r>
      <w:r w:rsidR="000A1420" w:rsidRPr="0033259C">
        <w:rPr>
          <w:rFonts w:asciiTheme="minorHAnsi" w:hAnsiTheme="minorHAnsi" w:cs="Arial"/>
          <w:i/>
          <w:sz w:val="24"/>
          <w:szCs w:val="24"/>
        </w:rPr>
        <w:t>Library Trends</w:t>
      </w:r>
      <w:r w:rsidR="000A1420" w:rsidRPr="0033259C">
        <w:rPr>
          <w:rFonts w:asciiTheme="minorHAnsi" w:hAnsiTheme="minorHAnsi" w:cs="Arial"/>
          <w:sz w:val="24"/>
          <w:szCs w:val="24"/>
        </w:rPr>
        <w:t xml:space="preserve"> 55, no. 1 (2006): 102-120.</w:t>
      </w:r>
    </w:p>
    <w:p w:rsidR="00AD5F41" w:rsidRPr="0033259C" w:rsidRDefault="00AD5F41" w:rsidP="00AD5F41">
      <w:pPr>
        <w:pStyle w:val="body-paragraph"/>
        <w:spacing w:before="0" w:beforeAutospacing="0" w:after="0" w:afterAutospacing="0" w:line="202" w:lineRule="atLeast"/>
        <w:textAlignment w:val="baseline"/>
        <w:rPr>
          <w:rFonts w:asciiTheme="minorHAnsi" w:hAnsiTheme="minorHAnsi" w:cs="Arial"/>
        </w:rPr>
      </w:pPr>
      <w:proofErr w:type="spellStart"/>
      <w:r w:rsidRPr="0033259C">
        <w:rPr>
          <w:rFonts w:asciiTheme="minorHAnsi" w:hAnsiTheme="minorHAnsi" w:cs="Arial"/>
        </w:rPr>
        <w:t>Manzari</w:t>
      </w:r>
      <w:proofErr w:type="spellEnd"/>
      <w:r w:rsidRPr="0033259C">
        <w:rPr>
          <w:rFonts w:asciiTheme="minorHAnsi" w:hAnsiTheme="minorHAnsi" w:cs="Arial"/>
        </w:rPr>
        <w:t>, Laura. “Library and Information Science Journal Prestige as Assessed by</w:t>
      </w:r>
    </w:p>
    <w:p w:rsidR="00AD5F41" w:rsidRPr="0033259C" w:rsidRDefault="00AD5F41" w:rsidP="00AD5F41">
      <w:pPr>
        <w:pStyle w:val="body-paragraph"/>
        <w:spacing w:before="0" w:beforeAutospacing="0" w:after="0" w:afterAutospacing="0" w:line="202" w:lineRule="atLeast"/>
        <w:ind w:firstLine="720"/>
        <w:textAlignment w:val="baseline"/>
        <w:rPr>
          <w:rFonts w:asciiTheme="minorHAnsi" w:hAnsiTheme="minorHAnsi" w:cs="Arial"/>
          <w:i/>
          <w:color w:val="191919"/>
          <w:lang w:eastAsia="zh-CN"/>
        </w:rPr>
      </w:pPr>
      <w:proofErr w:type="gramStart"/>
      <w:r w:rsidRPr="0033259C">
        <w:rPr>
          <w:rFonts w:asciiTheme="minorHAnsi" w:hAnsiTheme="minorHAnsi" w:cs="Arial"/>
        </w:rPr>
        <w:t>Library and Information Science Faculty.”</w:t>
      </w:r>
      <w:proofErr w:type="gramEnd"/>
      <w:r w:rsidRPr="0033259C">
        <w:rPr>
          <w:rFonts w:asciiTheme="minorHAnsi" w:hAnsiTheme="minorHAnsi" w:cs="Arial"/>
        </w:rPr>
        <w:t xml:space="preserve"> </w:t>
      </w:r>
      <w:r w:rsidRPr="0033259C">
        <w:rPr>
          <w:rFonts w:asciiTheme="minorHAnsi" w:hAnsiTheme="minorHAnsi" w:cs="Arial"/>
          <w:i/>
          <w:iCs/>
          <w:bdr w:val="none" w:sz="0" w:space="0" w:color="auto" w:frame="1"/>
        </w:rPr>
        <w:t>Library Quarterly</w:t>
      </w:r>
      <w:r w:rsidRPr="0033259C">
        <w:rPr>
          <w:rStyle w:val="apple-converted-space"/>
          <w:rFonts w:asciiTheme="minorHAnsi" w:hAnsiTheme="minorHAnsi" w:cs="Arial"/>
        </w:rPr>
        <w:t> </w:t>
      </w:r>
      <w:r w:rsidRPr="0033259C">
        <w:rPr>
          <w:rFonts w:asciiTheme="minorHAnsi" w:hAnsiTheme="minorHAnsi" w:cs="Arial"/>
          <w:iCs/>
          <w:bdr w:val="none" w:sz="0" w:space="0" w:color="auto" w:frame="1"/>
        </w:rPr>
        <w:t>83</w:t>
      </w:r>
      <w:r w:rsidRPr="0033259C">
        <w:rPr>
          <w:rFonts w:asciiTheme="minorHAnsi" w:hAnsiTheme="minorHAnsi" w:cs="Arial"/>
        </w:rPr>
        <w:t>, no.1 (2013): 42-60.</w:t>
      </w:r>
    </w:p>
    <w:p w:rsidR="003E49DA" w:rsidRPr="0033259C" w:rsidRDefault="003E49DA" w:rsidP="003E49DA">
      <w:pPr>
        <w:ind w:hanging="720"/>
        <w:rPr>
          <w:rFonts w:asciiTheme="minorHAnsi" w:hAnsiTheme="minorHAnsi" w:cs="Arial"/>
          <w:color w:val="333333"/>
          <w:shd w:val="clear" w:color="auto" w:fill="FFFFFF"/>
        </w:rPr>
      </w:pPr>
      <w:r w:rsidRPr="0033259C">
        <w:rPr>
          <w:rFonts w:asciiTheme="minorHAnsi" w:hAnsiTheme="minorHAnsi" w:cs="Arial"/>
          <w:color w:val="333333"/>
          <w:shd w:val="clear" w:color="auto" w:fill="FFFFFF"/>
        </w:rPr>
        <w:tab/>
      </w:r>
      <w:r w:rsidR="00B01171" w:rsidRPr="0033259C">
        <w:rPr>
          <w:rFonts w:asciiTheme="minorHAnsi" w:hAnsiTheme="minorHAnsi" w:cs="Arial"/>
          <w:color w:val="333333"/>
          <w:shd w:val="clear" w:color="auto" w:fill="FFFFFF"/>
        </w:rPr>
        <w:t xml:space="preserve">Powell, Ronald R. “Evaluation Research: An Overview.” Library Trends 55, no. 1 (2006): </w:t>
      </w:r>
      <w:r w:rsidR="00B01171" w:rsidRPr="0033259C">
        <w:rPr>
          <w:rFonts w:asciiTheme="minorHAnsi" w:hAnsiTheme="minorHAnsi" w:cs="Arial"/>
          <w:color w:val="333333"/>
          <w:shd w:val="clear" w:color="auto" w:fill="FFFFFF"/>
        </w:rPr>
        <w:tab/>
        <w:t>102-120.</w:t>
      </w:r>
    </w:p>
    <w:p w:rsidR="009E3A09" w:rsidRPr="0033259C" w:rsidRDefault="009E3A09" w:rsidP="009E3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9E3A09" w:rsidRDefault="009E3A09" w:rsidP="009E3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6, “The Organization of Knowledge,” pp. 305-357].</w:t>
      </w:r>
    </w:p>
    <w:p w:rsidR="0028570E" w:rsidRPr="0033259C" w:rsidRDefault="0028570E" w:rsidP="009E3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p>
    <w:p w:rsidR="009E3A09" w:rsidRPr="0033259C" w:rsidRDefault="009E3A09" w:rsidP="003E49DA">
      <w:pPr>
        <w:ind w:hanging="720"/>
        <w:rPr>
          <w:rFonts w:asciiTheme="minorHAnsi" w:hAnsiTheme="minorHAnsi" w:cs="Arial"/>
          <w:color w:val="333333"/>
          <w:shd w:val="clear" w:color="auto" w:fill="FFFFFF"/>
        </w:rPr>
      </w:pPr>
    </w:p>
    <w:p w:rsidR="00B008D8" w:rsidRPr="0033259C" w:rsidRDefault="00B008D8" w:rsidP="003E49DA">
      <w:pPr>
        <w:ind w:hanging="720"/>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r w:rsidRPr="0033259C">
        <w:rPr>
          <w:rStyle w:val="Strong"/>
          <w:rFonts w:asciiTheme="minorHAnsi" w:hAnsiTheme="minorHAnsi" w:cs="Arial"/>
          <w:color w:val="365F91"/>
          <w:sz w:val="24"/>
          <w:szCs w:val="24"/>
        </w:rPr>
        <w:t>UNIT 7</w:t>
      </w:r>
      <w:r w:rsidR="009F7202">
        <w:rPr>
          <w:rStyle w:val="Strong"/>
          <w:rFonts w:asciiTheme="minorHAnsi" w:hAnsiTheme="minorHAnsi" w:cs="Arial"/>
          <w:color w:val="365F91"/>
          <w:sz w:val="24"/>
          <w:szCs w:val="24"/>
        </w:rPr>
        <w:t>:</w:t>
      </w:r>
      <w:r w:rsidR="007A199A">
        <w:rPr>
          <w:rStyle w:val="Strong"/>
          <w:rFonts w:asciiTheme="minorHAnsi" w:hAnsiTheme="minorHAnsi" w:cs="Arial"/>
          <w:color w:val="365F91"/>
          <w:sz w:val="24"/>
          <w:szCs w:val="24"/>
        </w:rPr>
        <w:t xml:space="preserve"> METHODS II</w:t>
      </w:r>
      <w:r w:rsidR="007A199A">
        <w:rPr>
          <w:rStyle w:val="Strong"/>
          <w:rFonts w:asciiTheme="minorHAnsi" w:hAnsiTheme="minorHAnsi" w:cs="Arial"/>
          <w:color w:val="365F91"/>
          <w:sz w:val="24"/>
          <w:szCs w:val="24"/>
        </w:rPr>
        <w:tab/>
      </w:r>
      <w:r w:rsidR="007A199A">
        <w:rPr>
          <w:rStyle w:val="Strong"/>
          <w:rFonts w:asciiTheme="minorHAnsi" w:hAnsiTheme="minorHAnsi" w:cs="Arial"/>
          <w:color w:val="365F91"/>
          <w:sz w:val="24"/>
          <w:szCs w:val="24"/>
        </w:rPr>
        <w:tab/>
      </w:r>
      <w:r w:rsidR="00677212" w:rsidRPr="0033259C">
        <w:rPr>
          <w:rStyle w:val="Strong"/>
          <w:rFonts w:asciiTheme="minorHAnsi" w:hAnsiTheme="minorHAnsi" w:cs="Arial"/>
          <w:color w:val="365F91"/>
          <w:sz w:val="24"/>
          <w:szCs w:val="24"/>
        </w:rPr>
        <w:t>10/04/17</w:t>
      </w:r>
      <w:r w:rsidR="00E7717C" w:rsidRPr="0033259C">
        <w:rPr>
          <w:rStyle w:val="Strong"/>
          <w:rFonts w:asciiTheme="minorHAnsi" w:hAnsiTheme="minorHAnsi" w:cs="Arial"/>
          <w:color w:val="365F91"/>
          <w:sz w:val="24"/>
          <w:szCs w:val="24"/>
        </w:rPr>
        <w:t xml:space="preserve">     </w:t>
      </w:r>
    </w:p>
    <w:p w:rsidR="005F7E25" w:rsidRDefault="005F7E25"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7A199A" w:rsidRDefault="00AD1923"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roofErr w:type="gramStart"/>
      <w:r w:rsidRPr="00AD1923">
        <w:rPr>
          <w:rFonts w:asciiTheme="minorHAnsi" w:hAnsiTheme="minorHAnsi" w:cs="Arial"/>
          <w:b/>
          <w:color w:val="365F91"/>
          <w:sz w:val="24"/>
          <w:szCs w:val="24"/>
        </w:rPr>
        <w:t>interdisciplinary</w:t>
      </w:r>
      <w:proofErr w:type="gramEnd"/>
      <w:r w:rsidRPr="00AD1923">
        <w:rPr>
          <w:rFonts w:asciiTheme="minorHAnsi" w:hAnsiTheme="minorHAnsi" w:cs="Arial"/>
          <w:b/>
          <w:color w:val="365F91"/>
          <w:sz w:val="24"/>
          <w:szCs w:val="24"/>
        </w:rPr>
        <w:t xml:space="preserve">, cross-disciplinary, </w:t>
      </w:r>
      <w:r>
        <w:rPr>
          <w:rFonts w:asciiTheme="minorHAnsi" w:hAnsiTheme="minorHAnsi" w:cs="Arial"/>
          <w:b/>
          <w:color w:val="365F91"/>
          <w:sz w:val="24"/>
          <w:szCs w:val="24"/>
        </w:rPr>
        <w:t xml:space="preserve">multidisciplinary, </w:t>
      </w:r>
      <w:proofErr w:type="spellStart"/>
      <w:r w:rsidRPr="00AD1923">
        <w:rPr>
          <w:rFonts w:asciiTheme="minorHAnsi" w:hAnsiTheme="minorHAnsi" w:cs="Arial"/>
          <w:b/>
          <w:color w:val="365F91"/>
          <w:sz w:val="24"/>
          <w:szCs w:val="24"/>
        </w:rPr>
        <w:t>transdisciplinary</w:t>
      </w:r>
      <w:proofErr w:type="spellEnd"/>
      <w:r>
        <w:rPr>
          <w:rFonts w:asciiTheme="minorHAnsi" w:hAnsiTheme="minorHAnsi" w:cs="Arial"/>
          <w:b/>
          <w:color w:val="365F91"/>
          <w:sz w:val="24"/>
          <w:szCs w:val="24"/>
        </w:rPr>
        <w:t xml:space="preserve"> approaches to problems</w:t>
      </w:r>
    </w:p>
    <w:p w:rsidR="007A199A" w:rsidRDefault="007A199A"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7A199A" w:rsidRPr="0033259C" w:rsidRDefault="007A199A"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B008D8" w:rsidRPr="0033259C" w:rsidRDefault="00B008D8" w:rsidP="00B008D8">
      <w:pPr>
        <w:pStyle w:val="NormalWeb"/>
        <w:shd w:val="clear" w:color="auto" w:fill="FFFFFF"/>
        <w:tabs>
          <w:tab w:val="left" w:pos="450"/>
        </w:tabs>
        <w:spacing w:before="0" w:beforeAutospacing="0" w:after="0" w:afterAutospacing="0"/>
        <w:ind w:left="450"/>
        <w:jc w:val="both"/>
        <w:rPr>
          <w:rFonts w:asciiTheme="minorHAnsi" w:hAnsiTheme="minorHAnsi" w:cs="Arial"/>
          <w:b/>
          <w:bCs/>
          <w:i/>
          <w:color w:val="008080"/>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bCs/>
          <w:i/>
          <w:color w:val="008080"/>
          <w:sz w:val="24"/>
          <w:szCs w:val="24"/>
        </w:rPr>
      </w:pPr>
      <w:r w:rsidRPr="0033259C">
        <w:rPr>
          <w:rFonts w:asciiTheme="minorHAnsi" w:hAnsiTheme="minorHAnsi" w:cs="Arial"/>
          <w:b/>
          <w:bCs/>
          <w:i/>
          <w:color w:val="008080"/>
          <w:sz w:val="24"/>
          <w:szCs w:val="24"/>
        </w:rPr>
        <w:t xml:space="preserve">MODULE 4: HISTORY OF LIBRARIES, LIBRARIANS, &amp; TECHNOLOGY </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8</w:t>
      </w:r>
      <w:r w:rsidR="009F7202">
        <w:rPr>
          <w:rFonts w:asciiTheme="minorHAnsi" w:hAnsiTheme="minorHAnsi" w:cs="Arial"/>
          <w:b/>
          <w:color w:val="365F91"/>
          <w:sz w:val="24"/>
          <w:szCs w:val="24"/>
        </w:rPr>
        <w:t>: LIBRARIAN</w:t>
      </w:r>
      <w:r w:rsidRPr="0033259C">
        <w:rPr>
          <w:rFonts w:asciiTheme="minorHAnsi" w:hAnsiTheme="minorHAnsi" w:cs="Arial"/>
          <w:b/>
          <w:color w:val="365F91"/>
          <w:sz w:val="24"/>
          <w:szCs w:val="24"/>
        </w:rPr>
        <w:tab/>
        <w:t xml:space="preserve">  </w:t>
      </w:r>
      <w:r w:rsidR="00677212" w:rsidRPr="0033259C">
        <w:rPr>
          <w:rFonts w:asciiTheme="minorHAnsi" w:hAnsiTheme="minorHAnsi" w:cs="Arial"/>
          <w:b/>
          <w:color w:val="365F91"/>
          <w:sz w:val="24"/>
          <w:szCs w:val="24"/>
        </w:rPr>
        <w:t>10/11/17</w:t>
      </w:r>
      <w:r w:rsidR="00033777" w:rsidRPr="0033259C">
        <w:rPr>
          <w:rFonts w:asciiTheme="minorHAnsi" w:hAnsiTheme="minorHAnsi" w:cs="Arial"/>
          <w:b/>
          <w:color w:val="365F91"/>
          <w:sz w:val="24"/>
          <w:szCs w:val="24"/>
        </w:rPr>
        <w:t xml:space="preserve">     </w:t>
      </w:r>
    </w:p>
    <w:p w:rsidR="00304B1C" w:rsidRPr="0033259C" w:rsidRDefault="00304B1C"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1C4EF2" w:rsidRPr="0033259C" w:rsidRDefault="00C33152" w:rsidP="001C4EF2">
      <w:pPr>
        <w:pStyle w:val="NormalWeb"/>
        <w:shd w:val="clear" w:color="auto" w:fill="FFFFFF"/>
        <w:spacing w:before="0" w:beforeAutospacing="0" w:after="0" w:afterAutospacing="0"/>
        <w:rPr>
          <w:rFonts w:asciiTheme="minorHAnsi" w:hAnsiTheme="minorHAnsi" w:cs="Arial"/>
          <w:b/>
          <w:color w:val="365F91"/>
          <w:sz w:val="24"/>
          <w:szCs w:val="24"/>
        </w:rPr>
      </w:pPr>
      <w:proofErr w:type="gramStart"/>
      <w:r w:rsidRPr="0033259C">
        <w:rPr>
          <w:rFonts w:asciiTheme="minorHAnsi" w:hAnsiTheme="minorHAnsi" w:cs="Arial"/>
          <w:b/>
          <w:color w:val="365F91"/>
          <w:sz w:val="24"/>
          <w:szCs w:val="24"/>
        </w:rPr>
        <w:t>history</w:t>
      </w:r>
      <w:proofErr w:type="gramEnd"/>
      <w:r w:rsidRPr="0033259C">
        <w:rPr>
          <w:rFonts w:asciiTheme="minorHAnsi" w:hAnsiTheme="minorHAnsi" w:cs="Arial"/>
          <w:b/>
          <w:color w:val="365F91"/>
          <w:sz w:val="24"/>
          <w:szCs w:val="24"/>
        </w:rPr>
        <w:t xml:space="preserve"> of libraries and librarianship </w:t>
      </w:r>
      <w:r w:rsidR="001C4EF2" w:rsidRPr="0033259C">
        <w:rPr>
          <w:rFonts w:asciiTheme="minorHAnsi" w:hAnsiTheme="minorHAnsi" w:cs="Arial"/>
          <w:b/>
          <w:color w:val="365F91"/>
          <w:sz w:val="24"/>
          <w:szCs w:val="24"/>
        </w:rPr>
        <w:t>[1C]</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244A6B" w:rsidRPr="0033259C" w:rsidRDefault="001C4EF2" w:rsidP="006B326F">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w:t>
      </w:r>
      <w:r w:rsidR="00244A6B" w:rsidRPr="0033259C">
        <w:rPr>
          <w:rFonts w:asciiTheme="minorHAnsi" w:hAnsiTheme="minorHAnsi" w:cs="Arial"/>
        </w:rPr>
        <w:t xml:space="preserve"> Foundations of the Profession</w:t>
      </w:r>
    </w:p>
    <w:p w:rsidR="001C4EF2" w:rsidRPr="0033259C" w:rsidRDefault="001C4EF2" w:rsidP="00244A6B">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1C</w:t>
      </w:r>
      <w:r w:rsidR="00244A6B" w:rsidRPr="0033259C">
        <w:rPr>
          <w:rFonts w:asciiTheme="minorHAnsi" w:hAnsiTheme="minorHAnsi" w:cs="Arial"/>
        </w:rPr>
        <w:t xml:space="preserve">: </w:t>
      </w:r>
      <w:r w:rsidRPr="0033259C">
        <w:rPr>
          <w:rFonts w:asciiTheme="minorHAnsi" w:hAnsiTheme="minorHAnsi" w:cs="Arial"/>
        </w:rPr>
        <w:t>The History of Libraries and Librarianship</w:t>
      </w:r>
    </w:p>
    <w:p w:rsidR="00306795" w:rsidRPr="0033259C" w:rsidRDefault="00306795" w:rsidP="006B326F">
      <w:pPr>
        <w:pStyle w:val="NormalWeb"/>
        <w:shd w:val="clear" w:color="auto" w:fill="DBE5F1" w:themeFill="accent1" w:themeFillTint="33"/>
        <w:spacing w:before="0" w:beforeAutospacing="0" w:after="0" w:afterAutospacing="0"/>
        <w:rPr>
          <w:rFonts w:asciiTheme="minorHAnsi" w:hAnsiTheme="minorHAnsi" w:cs="Arial"/>
          <w:sz w:val="24"/>
          <w:szCs w:val="24"/>
        </w:rPr>
      </w:pPr>
    </w:p>
    <w:p w:rsidR="00306795" w:rsidRPr="0033259C" w:rsidRDefault="00306795" w:rsidP="006B326F">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 </w:t>
      </w:r>
    </w:p>
    <w:p w:rsidR="00306795" w:rsidRPr="0033259C" w:rsidRDefault="00306795" w:rsidP="006B326F">
      <w:pPr>
        <w:shd w:val="clear" w:color="auto" w:fill="DBE5F1" w:themeFill="accent1" w:themeFillTint="33"/>
        <w:rPr>
          <w:rFonts w:asciiTheme="minorHAnsi" w:hAnsiTheme="minorHAnsi" w:cs="Arial"/>
        </w:rPr>
      </w:pPr>
      <w:r w:rsidRPr="0033259C">
        <w:rPr>
          <w:rFonts w:asciiTheme="minorHAnsi" w:hAnsiTheme="minorHAnsi" w:cs="Arial"/>
        </w:rPr>
        <w:lastRenderedPageBreak/>
        <w:t>Objective 1: apply knowledge of the foundations of the profession, including its history, ethical issues, values, and foundational principles of librarianship.</w:t>
      </w:r>
    </w:p>
    <w:p w:rsidR="001C4EF2" w:rsidRPr="0033259C" w:rsidRDefault="001C4EF2" w:rsidP="001C4EF2">
      <w:pPr>
        <w:rPr>
          <w:rStyle w:val="Strong"/>
          <w:rFonts w:asciiTheme="minorHAnsi" w:hAnsiTheme="minorHAnsi" w:cs="Arial"/>
          <w:b w:val="0"/>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color w:val="000000"/>
        </w:rPr>
      </w:pPr>
      <w:proofErr w:type="gramStart"/>
      <w:r w:rsidRPr="0033259C">
        <w:rPr>
          <w:rFonts w:asciiTheme="minorHAnsi" w:hAnsiTheme="minorHAnsi" w:cs="Arial"/>
          <w:i/>
          <w:iCs/>
          <w:color w:val="000000"/>
        </w:rPr>
        <w:t xml:space="preserve">Letter of </w:t>
      </w:r>
      <w:proofErr w:type="spellStart"/>
      <w:r w:rsidRPr="0033259C">
        <w:rPr>
          <w:rFonts w:asciiTheme="minorHAnsi" w:hAnsiTheme="minorHAnsi" w:cs="Arial"/>
          <w:i/>
          <w:iCs/>
          <w:color w:val="000000"/>
        </w:rPr>
        <w:t>Aristeas</w:t>
      </w:r>
      <w:proofErr w:type="spellEnd"/>
      <w:r w:rsidRPr="0033259C">
        <w:rPr>
          <w:rFonts w:asciiTheme="minorHAnsi" w:hAnsiTheme="minorHAnsi" w:cs="Arial"/>
          <w:color w:val="000000"/>
        </w:rPr>
        <w:t>.</w:t>
      </w:r>
      <w:proofErr w:type="gramEnd"/>
      <w:r w:rsidRPr="0033259C">
        <w:rPr>
          <w:rFonts w:asciiTheme="minorHAnsi" w:hAnsiTheme="minorHAnsi" w:cs="Arial"/>
          <w:color w:val="000000"/>
        </w:rPr>
        <w:t xml:space="preserve"> </w:t>
      </w:r>
      <w:proofErr w:type="gramStart"/>
      <w:r w:rsidRPr="0033259C">
        <w:rPr>
          <w:rFonts w:asciiTheme="minorHAnsi" w:hAnsiTheme="minorHAnsi" w:cs="Arial"/>
          <w:color w:val="000000"/>
        </w:rPr>
        <w:t xml:space="preserve">In </w:t>
      </w:r>
      <w:proofErr w:type="spellStart"/>
      <w:r w:rsidRPr="0033259C">
        <w:rPr>
          <w:rFonts w:asciiTheme="minorHAnsi" w:hAnsiTheme="minorHAnsi" w:cs="Arial"/>
          <w:color w:val="000000"/>
        </w:rPr>
        <w:t>Swete</w:t>
      </w:r>
      <w:proofErr w:type="spellEnd"/>
      <w:r w:rsidRPr="0033259C">
        <w:rPr>
          <w:rFonts w:asciiTheme="minorHAnsi" w:hAnsiTheme="minorHAnsi" w:cs="Arial"/>
          <w:color w:val="000000"/>
        </w:rPr>
        <w:t>, Henry Barclay.</w:t>
      </w:r>
      <w:proofErr w:type="gramEnd"/>
      <w:r w:rsidRPr="0033259C">
        <w:rPr>
          <w:rFonts w:asciiTheme="minorHAnsi" w:hAnsiTheme="minorHAnsi" w:cs="Arial"/>
          <w:color w:val="000000"/>
        </w:rPr>
        <w:t xml:space="preserve"> </w:t>
      </w:r>
      <w:proofErr w:type="gramStart"/>
      <w:r w:rsidRPr="0033259C">
        <w:rPr>
          <w:rFonts w:asciiTheme="minorHAnsi" w:hAnsiTheme="minorHAnsi" w:cs="Arial"/>
          <w:i/>
          <w:iCs/>
          <w:color w:val="000000"/>
        </w:rPr>
        <w:t>An Introduction to the Old Testament in Greek</w:t>
      </w:r>
      <w:r w:rsidRPr="0033259C">
        <w:rPr>
          <w:rFonts w:asciiTheme="minorHAnsi" w:hAnsiTheme="minorHAnsi" w:cs="Arial"/>
          <w:color w:val="000000"/>
        </w:rPr>
        <w:t>.</w:t>
      </w:r>
      <w:proofErr w:type="gramEnd"/>
      <w:r w:rsidRPr="0033259C">
        <w:rPr>
          <w:rFonts w:asciiTheme="minorHAnsi" w:hAnsiTheme="minorHAnsi" w:cs="Arial"/>
          <w:color w:val="000000"/>
        </w:rPr>
        <w:t xml:space="preserve"> 1902. Revised by Richard Rusden </w:t>
      </w:r>
      <w:proofErr w:type="spellStart"/>
      <w:r w:rsidRPr="0033259C">
        <w:rPr>
          <w:rFonts w:asciiTheme="minorHAnsi" w:hAnsiTheme="minorHAnsi" w:cs="Arial"/>
          <w:color w:val="000000"/>
        </w:rPr>
        <w:t>Ottley</w:t>
      </w:r>
      <w:proofErr w:type="spellEnd"/>
      <w:r w:rsidRPr="0033259C">
        <w:rPr>
          <w:rFonts w:asciiTheme="minorHAnsi" w:hAnsiTheme="minorHAnsi" w:cs="Arial"/>
          <w:color w:val="000000"/>
        </w:rPr>
        <w:t xml:space="preserve"> with an appendix containing the</w:t>
      </w:r>
      <w:r w:rsidRPr="0033259C">
        <w:rPr>
          <w:rFonts w:asciiTheme="minorHAnsi" w:hAnsiTheme="minorHAnsi" w:cs="Arial"/>
          <w:i/>
          <w:iCs/>
          <w:color w:val="000000"/>
        </w:rPr>
        <w:t xml:space="preserve"> Letter of </w:t>
      </w:r>
      <w:proofErr w:type="spellStart"/>
      <w:r w:rsidRPr="0033259C">
        <w:rPr>
          <w:rFonts w:asciiTheme="minorHAnsi" w:hAnsiTheme="minorHAnsi" w:cs="Arial"/>
          <w:i/>
          <w:iCs/>
          <w:color w:val="000000"/>
        </w:rPr>
        <w:t>Aristeas</w:t>
      </w:r>
      <w:proofErr w:type="spellEnd"/>
      <w:r w:rsidRPr="0033259C">
        <w:rPr>
          <w:rFonts w:asciiTheme="minorHAnsi" w:hAnsiTheme="minorHAnsi" w:cs="Arial"/>
          <w:color w:val="000000"/>
        </w:rPr>
        <w:t xml:space="preserve"> edited by H. St J. </w:t>
      </w:r>
      <w:proofErr w:type="spellStart"/>
      <w:r w:rsidRPr="0033259C">
        <w:rPr>
          <w:rFonts w:asciiTheme="minorHAnsi" w:hAnsiTheme="minorHAnsi" w:cs="Arial"/>
          <w:color w:val="000000"/>
        </w:rPr>
        <w:t>Thackery</w:t>
      </w:r>
      <w:proofErr w:type="spellEnd"/>
      <w:r w:rsidRPr="0033259C">
        <w:rPr>
          <w:rFonts w:asciiTheme="minorHAnsi" w:hAnsiTheme="minorHAnsi" w:cs="Arial"/>
          <w:color w:val="000000"/>
        </w:rPr>
        <w:t xml:space="preserve">. Reprint </w:t>
      </w:r>
      <w:proofErr w:type="gramStart"/>
      <w:r w:rsidRPr="0033259C">
        <w:rPr>
          <w:rFonts w:asciiTheme="minorHAnsi" w:hAnsiTheme="minorHAnsi" w:cs="Arial"/>
          <w:color w:val="000000"/>
        </w:rPr>
        <w:t>ed</w:t>
      </w:r>
      <w:proofErr w:type="gramEnd"/>
      <w:r w:rsidRPr="0033259C">
        <w:rPr>
          <w:rFonts w:asciiTheme="minorHAnsi" w:hAnsiTheme="minorHAnsi" w:cs="Arial"/>
          <w:color w:val="000000"/>
        </w:rPr>
        <w:t xml:space="preserve">. New York: KTAV Publishing House, Inc., 1968. </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color w:val="000000"/>
        </w:rPr>
      </w:pPr>
      <w:proofErr w:type="spellStart"/>
      <w:r w:rsidRPr="0033259C">
        <w:rPr>
          <w:rFonts w:asciiTheme="minorHAnsi" w:hAnsiTheme="minorHAnsi" w:cs="Arial"/>
          <w:color w:val="000000"/>
        </w:rPr>
        <w:t>Finkelberg</w:t>
      </w:r>
      <w:proofErr w:type="spellEnd"/>
      <w:r w:rsidRPr="0033259C">
        <w:rPr>
          <w:rFonts w:asciiTheme="minorHAnsi" w:hAnsiTheme="minorHAnsi" w:cs="Arial"/>
          <w:color w:val="000000"/>
        </w:rPr>
        <w:t xml:space="preserve">, </w:t>
      </w:r>
      <w:proofErr w:type="spellStart"/>
      <w:r w:rsidRPr="0033259C">
        <w:rPr>
          <w:rFonts w:asciiTheme="minorHAnsi" w:hAnsiTheme="minorHAnsi" w:cs="Arial"/>
          <w:color w:val="000000"/>
        </w:rPr>
        <w:t>Margalit</w:t>
      </w:r>
      <w:proofErr w:type="spellEnd"/>
      <w:r w:rsidRPr="0033259C">
        <w:rPr>
          <w:rFonts w:asciiTheme="minorHAnsi" w:hAnsiTheme="minorHAnsi" w:cs="Arial"/>
          <w:color w:val="000000"/>
        </w:rPr>
        <w:t xml:space="preserve">. “Regional Texts and the Circulation of Books: The Case of Homer.” </w:t>
      </w:r>
      <w:r w:rsidRPr="0033259C">
        <w:rPr>
          <w:rFonts w:asciiTheme="minorHAnsi" w:hAnsiTheme="minorHAnsi" w:cs="Arial"/>
          <w:i/>
          <w:color w:val="000000"/>
        </w:rPr>
        <w:t>Greek, Roman, and Byzantine Studies</w:t>
      </w:r>
      <w:r w:rsidRPr="0033259C">
        <w:rPr>
          <w:rFonts w:asciiTheme="minorHAnsi" w:hAnsiTheme="minorHAnsi" w:cs="Arial"/>
          <w:color w:val="000000"/>
        </w:rPr>
        <w:t xml:space="preserve"> 46 (2006): 231–248. </w:t>
      </w:r>
    </w:p>
    <w:p w:rsidR="001C4EF2" w:rsidRPr="0033259C" w:rsidRDefault="001C4EF2" w:rsidP="001C4EF2">
      <w:pPr>
        <w:ind w:left="720" w:hanging="720"/>
        <w:rPr>
          <w:rFonts w:asciiTheme="minorHAnsi" w:hAnsiTheme="minorHAnsi" w:cs="Arial"/>
        </w:rPr>
      </w:pPr>
      <w:proofErr w:type="spellStart"/>
      <w:r w:rsidRPr="0033259C">
        <w:rPr>
          <w:rStyle w:val="Strong"/>
          <w:rFonts w:asciiTheme="minorHAnsi" w:hAnsiTheme="minorHAnsi" w:cs="Arial"/>
          <w:b w:val="0"/>
        </w:rPr>
        <w:t>Petegree</w:t>
      </w:r>
      <w:proofErr w:type="spellEnd"/>
      <w:r w:rsidRPr="0033259C">
        <w:rPr>
          <w:rStyle w:val="Strong"/>
          <w:rFonts w:asciiTheme="minorHAnsi" w:hAnsiTheme="minorHAnsi" w:cs="Arial"/>
          <w:b w:val="0"/>
        </w:rPr>
        <w:t xml:space="preserve">, Andrew. “The Book </w:t>
      </w:r>
      <w:proofErr w:type="gramStart"/>
      <w:r w:rsidRPr="0033259C">
        <w:rPr>
          <w:rStyle w:val="Strong"/>
          <w:rFonts w:asciiTheme="minorHAnsi" w:hAnsiTheme="minorHAnsi" w:cs="Arial"/>
          <w:b w:val="0"/>
        </w:rPr>
        <w:t>Before</w:t>
      </w:r>
      <w:proofErr w:type="gramEnd"/>
      <w:r w:rsidRPr="0033259C">
        <w:rPr>
          <w:rStyle w:val="Strong"/>
          <w:rFonts w:asciiTheme="minorHAnsi" w:hAnsiTheme="minorHAnsi" w:cs="Arial"/>
          <w:b w:val="0"/>
        </w:rPr>
        <w:t xml:space="preserve"> Printing”; “The Invention of Printing”; “Renaissance Encounters”; and “Building a Library.” </w:t>
      </w:r>
      <w:proofErr w:type="gramStart"/>
      <w:r w:rsidRPr="0033259C">
        <w:rPr>
          <w:rStyle w:val="Strong"/>
          <w:rFonts w:asciiTheme="minorHAnsi" w:hAnsiTheme="minorHAnsi" w:cs="Arial"/>
          <w:b w:val="0"/>
          <w:i/>
        </w:rPr>
        <w:t>The Book in the Renaissance</w:t>
      </w:r>
      <w:r w:rsidRPr="0033259C">
        <w:rPr>
          <w:rStyle w:val="Strong"/>
          <w:rFonts w:asciiTheme="minorHAnsi" w:hAnsiTheme="minorHAnsi" w:cs="Arial"/>
          <w:b w:val="0"/>
        </w:rPr>
        <w:t>.</w:t>
      </w:r>
      <w:proofErr w:type="gramEnd"/>
      <w:r w:rsidRPr="0033259C">
        <w:rPr>
          <w:rStyle w:val="Strong"/>
          <w:rFonts w:asciiTheme="minorHAnsi" w:hAnsiTheme="minorHAnsi" w:cs="Arial"/>
          <w:b w:val="0"/>
        </w:rPr>
        <w:t xml:space="preserve"> New Haven and London: Yale University Press, 2010. [Chapters 1-3, pp. 3-64; Chapter 15, pp. 319-332].</w:t>
      </w:r>
      <w:r w:rsidRPr="0033259C">
        <w:rPr>
          <w:rFonts w:asciiTheme="minorHAnsi" w:hAnsiTheme="minorHAnsi" w:cs="Arial"/>
        </w:rPr>
        <w:t xml:space="preserve"> </w:t>
      </w:r>
    </w:p>
    <w:p w:rsidR="001C4EF2" w:rsidRPr="0033259C" w:rsidRDefault="001C4EF2" w:rsidP="001C4EF2">
      <w:pPr>
        <w:ind w:left="720" w:hanging="720"/>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0579E6" w:rsidRPr="007C36C6" w:rsidRDefault="000579E6" w:rsidP="000579E6">
      <w:pPr>
        <w:pStyle w:val="body-paragraph"/>
        <w:spacing w:before="0" w:beforeAutospacing="0" w:after="0" w:afterAutospacing="0" w:line="202" w:lineRule="atLeast"/>
        <w:ind w:left="720" w:hanging="720"/>
        <w:textAlignment w:val="baseline"/>
        <w:rPr>
          <w:rFonts w:asciiTheme="minorHAnsi" w:hAnsiTheme="minorHAnsi" w:cs="Arial"/>
          <w:strike/>
        </w:rPr>
      </w:pPr>
      <w:r w:rsidRPr="007C36C6">
        <w:rPr>
          <w:rFonts w:asciiTheme="minorHAnsi" w:hAnsiTheme="minorHAnsi" w:cs="Arial"/>
          <w:strike/>
        </w:rPr>
        <w:t xml:space="preserve">Budd, John M. Self-Examination: The Present and Future Librarianship. Westport: Libraries Unlimited, 2008. [Chapter 3, pp. 73-254]. </w:t>
      </w:r>
    </w:p>
    <w:p w:rsidR="00033777" w:rsidRPr="007C36C6" w:rsidRDefault="00033777" w:rsidP="00033777">
      <w:pPr>
        <w:pStyle w:val="body-paragraph"/>
        <w:spacing w:before="0" w:beforeAutospacing="0" w:after="0" w:afterAutospacing="0" w:line="202" w:lineRule="atLeast"/>
        <w:textAlignment w:val="baseline"/>
        <w:rPr>
          <w:rFonts w:asciiTheme="minorHAnsi" w:hAnsiTheme="minorHAnsi" w:cs="Arial"/>
          <w:highlight w:val="yellow"/>
        </w:rPr>
      </w:pPr>
      <w:proofErr w:type="spellStart"/>
      <w:r w:rsidRPr="007C36C6">
        <w:rPr>
          <w:rFonts w:asciiTheme="minorHAnsi" w:hAnsiTheme="minorHAnsi" w:cs="Arial"/>
          <w:highlight w:val="yellow"/>
        </w:rPr>
        <w:t>Goedeken</w:t>
      </w:r>
      <w:proofErr w:type="spellEnd"/>
      <w:r w:rsidRPr="007C36C6">
        <w:rPr>
          <w:rFonts w:asciiTheme="minorHAnsi" w:hAnsiTheme="minorHAnsi" w:cs="Arial"/>
          <w:highlight w:val="yellow"/>
        </w:rPr>
        <w:t xml:space="preserve">, E. A. </w:t>
      </w:r>
      <w:r w:rsidR="00250BC3" w:rsidRPr="007C36C6">
        <w:rPr>
          <w:rFonts w:asciiTheme="minorHAnsi" w:hAnsiTheme="minorHAnsi" w:cs="Arial"/>
          <w:highlight w:val="yellow"/>
        </w:rPr>
        <w:t>“</w:t>
      </w:r>
      <w:r w:rsidRPr="007C36C6">
        <w:rPr>
          <w:rFonts w:asciiTheme="minorHAnsi" w:hAnsiTheme="minorHAnsi" w:cs="Arial"/>
          <w:highlight w:val="yellow"/>
        </w:rPr>
        <w:t>History with an Impact: The Most Cited Articles in the Journal of</w:t>
      </w:r>
    </w:p>
    <w:p w:rsidR="00033777" w:rsidRPr="0033259C" w:rsidRDefault="00033777" w:rsidP="00033777">
      <w:pPr>
        <w:pStyle w:val="body-paragraph"/>
        <w:spacing w:before="0" w:beforeAutospacing="0" w:after="0" w:afterAutospacing="0" w:line="202" w:lineRule="atLeast"/>
        <w:ind w:left="720"/>
        <w:textAlignment w:val="baseline"/>
        <w:rPr>
          <w:rFonts w:asciiTheme="minorHAnsi" w:hAnsiTheme="minorHAnsi" w:cs="Arial"/>
        </w:rPr>
      </w:pPr>
      <w:proofErr w:type="gramStart"/>
      <w:r w:rsidRPr="007C36C6">
        <w:rPr>
          <w:rFonts w:asciiTheme="minorHAnsi" w:hAnsiTheme="minorHAnsi" w:cs="Arial"/>
          <w:highlight w:val="yellow"/>
        </w:rPr>
        <w:t>Library History and Its Successors over the Past Fifty Years.</w:t>
      </w:r>
      <w:r w:rsidR="00250BC3" w:rsidRPr="007C36C6">
        <w:rPr>
          <w:rFonts w:asciiTheme="minorHAnsi" w:hAnsiTheme="minorHAnsi" w:cs="Arial"/>
          <w:highlight w:val="yellow"/>
        </w:rPr>
        <w:t>”</w:t>
      </w:r>
      <w:proofErr w:type="gramEnd"/>
      <w:r w:rsidRPr="007C36C6">
        <w:rPr>
          <w:rStyle w:val="apple-converted-space"/>
          <w:rFonts w:asciiTheme="minorHAnsi" w:hAnsiTheme="minorHAnsi" w:cs="Arial"/>
          <w:highlight w:val="yellow"/>
        </w:rPr>
        <w:t> </w:t>
      </w:r>
      <w:r w:rsidRPr="007C36C6">
        <w:rPr>
          <w:rFonts w:asciiTheme="minorHAnsi" w:hAnsiTheme="minorHAnsi" w:cs="Arial"/>
          <w:i/>
          <w:iCs/>
          <w:highlight w:val="yellow"/>
          <w:bdr w:val="none" w:sz="0" w:space="0" w:color="auto" w:frame="1"/>
        </w:rPr>
        <w:t>Information &amp; Culture</w:t>
      </w:r>
      <w:r w:rsidRPr="007C36C6">
        <w:rPr>
          <w:rStyle w:val="apple-converted-space"/>
          <w:rFonts w:asciiTheme="minorHAnsi" w:hAnsiTheme="minorHAnsi" w:cs="Arial"/>
          <w:highlight w:val="yellow"/>
        </w:rPr>
        <w:t> </w:t>
      </w:r>
      <w:r w:rsidRPr="007C36C6">
        <w:rPr>
          <w:rFonts w:asciiTheme="minorHAnsi" w:hAnsiTheme="minorHAnsi" w:cs="Arial"/>
          <w:iCs/>
          <w:highlight w:val="yellow"/>
          <w:bdr w:val="none" w:sz="0" w:space="0" w:color="auto" w:frame="1"/>
        </w:rPr>
        <w:t>50</w:t>
      </w:r>
      <w:r w:rsidR="00250BC3" w:rsidRPr="007C36C6">
        <w:rPr>
          <w:rFonts w:asciiTheme="minorHAnsi" w:hAnsiTheme="minorHAnsi" w:cs="Arial"/>
          <w:highlight w:val="yellow"/>
        </w:rPr>
        <w:t xml:space="preserve">, no. </w:t>
      </w:r>
      <w:r w:rsidRPr="007C36C6">
        <w:rPr>
          <w:rFonts w:asciiTheme="minorHAnsi" w:hAnsiTheme="minorHAnsi" w:cs="Arial"/>
          <w:highlight w:val="yellow"/>
        </w:rPr>
        <w:t>3</w:t>
      </w:r>
      <w:r w:rsidR="00250BC3" w:rsidRPr="007C36C6">
        <w:rPr>
          <w:rFonts w:asciiTheme="minorHAnsi" w:hAnsiTheme="minorHAnsi" w:cs="Arial"/>
          <w:highlight w:val="yellow"/>
        </w:rPr>
        <w:t xml:space="preserve"> (2015):</w:t>
      </w:r>
      <w:r w:rsidRPr="007C36C6">
        <w:rPr>
          <w:rFonts w:asciiTheme="minorHAnsi" w:hAnsiTheme="minorHAnsi" w:cs="Arial"/>
          <w:highlight w:val="yellow"/>
        </w:rPr>
        <w:t xml:space="preserve"> 285.</w:t>
      </w:r>
      <w:r w:rsidRPr="0033259C">
        <w:rPr>
          <w:rFonts w:asciiTheme="minorHAnsi" w:hAnsiTheme="minorHAnsi" w:cs="Arial"/>
        </w:rPr>
        <w:t xml:space="preserve"> </w:t>
      </w:r>
      <w:r w:rsidR="007C36C6">
        <w:rPr>
          <w:rFonts w:asciiTheme="minorHAnsi" w:hAnsiTheme="minorHAnsi" w:cs="Arial"/>
        </w:rPr>
        <w:t>– MOVE TO LIS LITERATURE SECTION</w:t>
      </w:r>
    </w:p>
    <w:p w:rsidR="00250BC3" w:rsidRPr="007C36C6"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strike/>
          <w:color w:val="000000"/>
        </w:rPr>
      </w:pPr>
      <w:r w:rsidRPr="007C36C6">
        <w:rPr>
          <w:rFonts w:asciiTheme="minorHAnsi" w:hAnsiTheme="minorHAnsi" w:cs="Arial"/>
          <w:strike/>
          <w:color w:val="000000"/>
        </w:rPr>
        <w:t xml:space="preserve">Grossman, Hal B. “A Comparison of the Progressive Era and the Depression Years.” Libraries and the Cultural Record 46, no. 1 (2011): 102-128., </w:t>
      </w:r>
    </w:p>
    <w:p w:rsidR="00033777" w:rsidRPr="0033259C" w:rsidRDefault="00033777" w:rsidP="00033777">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spellStart"/>
      <w:proofErr w:type="gramStart"/>
      <w:r w:rsidRPr="0033259C">
        <w:rPr>
          <w:rStyle w:val="Strong"/>
          <w:rFonts w:asciiTheme="minorHAnsi" w:hAnsiTheme="minorHAnsi" w:cs="Arial"/>
          <w:b w:val="0"/>
          <w:sz w:val="24"/>
          <w:szCs w:val="24"/>
        </w:rPr>
        <w:t>Larivière</w:t>
      </w:r>
      <w:proofErr w:type="spellEnd"/>
      <w:r w:rsidRPr="0033259C">
        <w:rPr>
          <w:rStyle w:val="Strong"/>
          <w:rFonts w:asciiTheme="minorHAnsi" w:hAnsiTheme="minorHAnsi" w:cs="Arial"/>
          <w:b w:val="0"/>
          <w:sz w:val="24"/>
          <w:szCs w:val="24"/>
        </w:rPr>
        <w:t xml:space="preserve">, Vincent, Cassidy R. Sugimoto, and </w:t>
      </w:r>
      <w:proofErr w:type="spellStart"/>
      <w:r w:rsidRPr="0033259C">
        <w:rPr>
          <w:rStyle w:val="Strong"/>
          <w:rFonts w:asciiTheme="minorHAnsi" w:hAnsiTheme="minorHAnsi" w:cs="Arial"/>
          <w:b w:val="0"/>
          <w:sz w:val="24"/>
          <w:szCs w:val="24"/>
        </w:rPr>
        <w:t>Blaise</w:t>
      </w:r>
      <w:proofErr w:type="spellEnd"/>
      <w:r w:rsidRPr="0033259C">
        <w:rPr>
          <w:rStyle w:val="Strong"/>
          <w:rFonts w:asciiTheme="minorHAnsi" w:hAnsiTheme="minorHAnsi" w:cs="Arial"/>
          <w:b w:val="0"/>
          <w:sz w:val="24"/>
          <w:szCs w:val="24"/>
        </w:rPr>
        <w:t xml:space="preserve"> Cronin.</w:t>
      </w:r>
      <w:proofErr w:type="gramEnd"/>
      <w:r w:rsidRPr="0033259C">
        <w:rPr>
          <w:rStyle w:val="Strong"/>
          <w:rFonts w:asciiTheme="minorHAnsi" w:hAnsiTheme="minorHAnsi" w:cs="Arial"/>
          <w:b w:val="0"/>
          <w:sz w:val="24"/>
          <w:szCs w:val="24"/>
        </w:rPr>
        <w:t xml:space="preserve"> </w:t>
      </w:r>
      <w:proofErr w:type="gramStart"/>
      <w:r w:rsidRPr="0033259C">
        <w:rPr>
          <w:rStyle w:val="Strong"/>
          <w:rFonts w:asciiTheme="minorHAnsi" w:hAnsiTheme="minorHAnsi" w:cs="Arial"/>
          <w:b w:val="0"/>
          <w:sz w:val="24"/>
          <w:szCs w:val="24"/>
        </w:rPr>
        <w:t xml:space="preserve">“A </w:t>
      </w:r>
      <w:proofErr w:type="spellStart"/>
      <w:r w:rsidRPr="0033259C">
        <w:rPr>
          <w:rStyle w:val="Strong"/>
          <w:rFonts w:asciiTheme="minorHAnsi" w:hAnsiTheme="minorHAnsi" w:cs="Arial"/>
          <w:b w:val="0"/>
          <w:sz w:val="24"/>
          <w:szCs w:val="24"/>
        </w:rPr>
        <w:t>Bibliometric</w:t>
      </w:r>
      <w:proofErr w:type="spellEnd"/>
      <w:r w:rsidRPr="0033259C">
        <w:rPr>
          <w:rStyle w:val="Strong"/>
          <w:rFonts w:asciiTheme="minorHAnsi" w:hAnsiTheme="minorHAnsi" w:cs="Arial"/>
          <w:b w:val="0"/>
          <w:sz w:val="24"/>
          <w:szCs w:val="24"/>
        </w:rPr>
        <w:t xml:space="preserve"> Chronicling of Library and Information Science’s First Hundred Years.</w:t>
      </w:r>
      <w:r w:rsidR="003E49DA" w:rsidRPr="0033259C">
        <w:rPr>
          <w:rStyle w:val="Strong"/>
          <w:rFonts w:asciiTheme="minorHAnsi" w:hAnsiTheme="minorHAnsi" w:cs="Arial"/>
          <w:b w:val="0"/>
          <w:sz w:val="24"/>
          <w:szCs w:val="24"/>
        </w:rPr>
        <w:t>”</w:t>
      </w:r>
      <w:proofErr w:type="gramEnd"/>
      <w:r w:rsidRPr="0033259C">
        <w:rPr>
          <w:rStyle w:val="Strong"/>
          <w:rFonts w:asciiTheme="minorHAnsi" w:hAnsiTheme="minorHAnsi" w:cs="Arial"/>
          <w:b w:val="0"/>
          <w:sz w:val="24"/>
          <w:szCs w:val="24"/>
        </w:rPr>
        <w:t xml:space="preserve"> </w:t>
      </w:r>
      <w:r w:rsidRPr="0033259C">
        <w:rPr>
          <w:rStyle w:val="Strong"/>
          <w:rFonts w:asciiTheme="minorHAnsi" w:hAnsiTheme="minorHAnsi" w:cs="Arial"/>
          <w:b w:val="0"/>
          <w:i/>
          <w:sz w:val="24"/>
          <w:szCs w:val="24"/>
        </w:rPr>
        <w:t>Journal of the American Society for Information Science and Technology</w:t>
      </w:r>
      <w:r w:rsidRPr="0033259C">
        <w:rPr>
          <w:rStyle w:val="Strong"/>
          <w:rFonts w:asciiTheme="minorHAnsi" w:hAnsiTheme="minorHAnsi" w:cs="Arial"/>
          <w:b w:val="0"/>
          <w:sz w:val="24"/>
          <w:szCs w:val="24"/>
        </w:rPr>
        <w:t xml:space="preserve"> 63, no. 5 (2012): 997–1016.</w:t>
      </w:r>
    </w:p>
    <w:p w:rsidR="001C4EF2" w:rsidRPr="0033259C" w:rsidRDefault="001C4EF2" w:rsidP="001C4EF2">
      <w:pPr>
        <w:ind w:left="720" w:hanging="720"/>
        <w:rPr>
          <w:rStyle w:val="Strong"/>
          <w:rFonts w:asciiTheme="minorHAnsi" w:hAnsiTheme="minorHAnsi" w:cs="Arial"/>
          <w:b w:val="0"/>
        </w:rPr>
      </w:pPr>
      <w:r w:rsidRPr="0033259C">
        <w:rPr>
          <w:rStyle w:val="Strong"/>
          <w:rFonts w:asciiTheme="minorHAnsi" w:hAnsiTheme="minorHAnsi" w:cs="Arial"/>
          <w:b w:val="0"/>
        </w:rPr>
        <w:t xml:space="preserve">Scott, Edith. “The Evolution of Bibliographic Systems in the United States, 1876-1945.” </w:t>
      </w:r>
      <w:r w:rsidRPr="0033259C">
        <w:rPr>
          <w:rStyle w:val="Strong"/>
          <w:rFonts w:asciiTheme="minorHAnsi" w:hAnsiTheme="minorHAnsi" w:cs="Arial"/>
          <w:b w:val="0"/>
          <w:i/>
        </w:rPr>
        <w:t>Library Trends</w:t>
      </w:r>
      <w:r w:rsidRPr="0033259C">
        <w:rPr>
          <w:rStyle w:val="Strong"/>
          <w:rFonts w:asciiTheme="minorHAnsi" w:hAnsiTheme="minorHAnsi" w:cs="Arial"/>
          <w:b w:val="0"/>
        </w:rPr>
        <w:t xml:space="preserve"> (July</w:t>
      </w:r>
      <w:r w:rsidR="007C36C6">
        <w:rPr>
          <w:rStyle w:val="Strong"/>
          <w:rFonts w:asciiTheme="minorHAnsi" w:hAnsiTheme="minorHAnsi" w:cs="Arial"/>
          <w:b w:val="0"/>
        </w:rPr>
        <w:t xml:space="preserve"> </w:t>
      </w:r>
      <w:r w:rsidRPr="0033259C">
        <w:rPr>
          <w:rStyle w:val="Strong"/>
          <w:rFonts w:asciiTheme="minorHAnsi" w:hAnsiTheme="minorHAnsi" w:cs="Arial"/>
          <w:b w:val="0"/>
        </w:rPr>
        <w:t>1976): 293-309.</w:t>
      </w:r>
    </w:p>
    <w:p w:rsidR="00236329" w:rsidRPr="0033259C" w:rsidRDefault="00236329" w:rsidP="002363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color w:val="000000"/>
        </w:rPr>
      </w:pPr>
      <w:proofErr w:type="spellStart"/>
      <w:r w:rsidRPr="0033259C">
        <w:rPr>
          <w:rFonts w:asciiTheme="minorHAnsi" w:hAnsiTheme="minorHAnsi" w:cs="Arial"/>
          <w:color w:val="000000"/>
        </w:rPr>
        <w:t>Strout</w:t>
      </w:r>
      <w:proofErr w:type="spellEnd"/>
      <w:r w:rsidRPr="0033259C">
        <w:rPr>
          <w:rFonts w:asciiTheme="minorHAnsi" w:hAnsiTheme="minorHAnsi" w:cs="Arial"/>
          <w:color w:val="000000"/>
        </w:rPr>
        <w:t xml:space="preserve">, Ruth French. </w:t>
      </w:r>
      <w:proofErr w:type="gramStart"/>
      <w:r w:rsidRPr="0033259C">
        <w:rPr>
          <w:rFonts w:asciiTheme="minorHAnsi" w:hAnsiTheme="minorHAnsi" w:cs="Arial"/>
          <w:color w:val="000000"/>
        </w:rPr>
        <w:t>“The Development of the Catalog and Cataloging Codes.”</w:t>
      </w:r>
      <w:proofErr w:type="gramEnd"/>
      <w:r w:rsidRPr="0033259C">
        <w:rPr>
          <w:rFonts w:asciiTheme="minorHAnsi" w:hAnsiTheme="minorHAnsi" w:cs="Arial"/>
          <w:color w:val="000000"/>
        </w:rPr>
        <w:t xml:space="preserve"> Library Quarterly 26, nos. ¼ (1956): 254-275.</w:t>
      </w:r>
    </w:p>
    <w:p w:rsidR="001C4EF2" w:rsidRPr="0033259C" w:rsidRDefault="001C4EF2" w:rsidP="001C4EF2">
      <w:pPr>
        <w:ind w:left="720" w:hanging="720"/>
        <w:rPr>
          <w:rStyle w:val="Strong"/>
          <w:rFonts w:asciiTheme="minorHAnsi" w:hAnsiTheme="minorHAnsi" w:cs="Arial"/>
          <w:b w:val="0"/>
        </w:rPr>
      </w:pPr>
      <w:r w:rsidRPr="007C36C6">
        <w:rPr>
          <w:rStyle w:val="Strong"/>
          <w:rFonts w:asciiTheme="minorHAnsi" w:hAnsiTheme="minorHAnsi" w:cs="Arial"/>
          <w:b w:val="0"/>
          <w:highlight w:val="yellow"/>
        </w:rPr>
        <w:t xml:space="preserve">Tanner, R.G.  “Aristotle’s Works: The Possible Origins of the Alexandria Collection.” </w:t>
      </w:r>
      <w:r w:rsidRPr="007C36C6">
        <w:rPr>
          <w:rStyle w:val="Strong"/>
          <w:rFonts w:asciiTheme="minorHAnsi" w:hAnsiTheme="minorHAnsi" w:cs="Arial"/>
          <w:b w:val="0"/>
          <w:i/>
          <w:highlight w:val="yellow"/>
        </w:rPr>
        <w:t>The Library of Alexandria: Centre of Learning in the Ancient World.</w:t>
      </w:r>
      <w:r w:rsidRPr="007C36C6">
        <w:rPr>
          <w:rStyle w:val="Strong"/>
          <w:rFonts w:asciiTheme="minorHAnsi" w:hAnsiTheme="minorHAnsi" w:cs="Arial"/>
          <w:b w:val="0"/>
          <w:highlight w:val="yellow"/>
        </w:rPr>
        <w:t xml:space="preserve">  </w:t>
      </w:r>
      <w:proofErr w:type="gramStart"/>
      <w:r w:rsidRPr="007C36C6">
        <w:rPr>
          <w:rStyle w:val="Strong"/>
          <w:rFonts w:asciiTheme="minorHAnsi" w:hAnsiTheme="minorHAnsi" w:cs="Arial"/>
          <w:b w:val="0"/>
          <w:highlight w:val="yellow"/>
        </w:rPr>
        <w:t>Edited by Roy MacLeod.</w:t>
      </w:r>
      <w:proofErr w:type="gramEnd"/>
      <w:r w:rsidRPr="007C36C6">
        <w:rPr>
          <w:rStyle w:val="Strong"/>
          <w:rFonts w:asciiTheme="minorHAnsi" w:hAnsiTheme="minorHAnsi" w:cs="Arial"/>
          <w:b w:val="0"/>
          <w:highlight w:val="yellow"/>
        </w:rPr>
        <w:t xml:space="preserve">  London; New </w:t>
      </w:r>
      <w:proofErr w:type="gramStart"/>
      <w:r w:rsidRPr="007C36C6">
        <w:rPr>
          <w:rStyle w:val="Strong"/>
          <w:rFonts w:asciiTheme="minorHAnsi" w:hAnsiTheme="minorHAnsi" w:cs="Arial"/>
          <w:b w:val="0"/>
          <w:highlight w:val="yellow"/>
        </w:rPr>
        <w:t>York :</w:t>
      </w:r>
      <w:proofErr w:type="gramEnd"/>
      <w:r w:rsidRPr="007C36C6">
        <w:rPr>
          <w:rStyle w:val="Strong"/>
          <w:rFonts w:asciiTheme="minorHAnsi" w:hAnsiTheme="minorHAnsi" w:cs="Arial"/>
          <w:b w:val="0"/>
          <w:highlight w:val="yellow"/>
        </w:rPr>
        <w:t xml:space="preserve"> I.B. </w:t>
      </w:r>
      <w:proofErr w:type="spellStart"/>
      <w:r w:rsidRPr="007C36C6">
        <w:rPr>
          <w:rStyle w:val="Strong"/>
          <w:rFonts w:asciiTheme="minorHAnsi" w:hAnsiTheme="minorHAnsi" w:cs="Arial"/>
          <w:b w:val="0"/>
          <w:highlight w:val="yellow"/>
        </w:rPr>
        <w:t>Tauris</w:t>
      </w:r>
      <w:proofErr w:type="spellEnd"/>
      <w:r w:rsidRPr="007C36C6">
        <w:rPr>
          <w:rStyle w:val="Strong"/>
          <w:rFonts w:asciiTheme="minorHAnsi" w:hAnsiTheme="minorHAnsi" w:cs="Arial"/>
          <w:b w:val="0"/>
          <w:highlight w:val="yellow"/>
        </w:rPr>
        <w:t>; New York : In the U.S.A. and Canada distributed by St. Martin’s Press, 2000. [Chapter 4, pp. 79-91].</w:t>
      </w:r>
      <w:r w:rsidR="007C36C6">
        <w:rPr>
          <w:rStyle w:val="Strong"/>
          <w:rFonts w:asciiTheme="minorHAnsi" w:hAnsiTheme="minorHAnsi" w:cs="Arial"/>
          <w:b w:val="0"/>
        </w:rPr>
        <w:t xml:space="preserve"> MOVE TO HISTORY OF LIBRARIES UNIT</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Weller, Tony A. “An Information History Decade.” </w:t>
      </w:r>
      <w:r w:rsidRPr="0033259C">
        <w:rPr>
          <w:rStyle w:val="Strong"/>
          <w:rFonts w:asciiTheme="minorHAnsi" w:hAnsiTheme="minorHAnsi" w:cs="Arial"/>
          <w:b w:val="0"/>
          <w:i/>
          <w:sz w:val="24"/>
          <w:szCs w:val="24"/>
        </w:rPr>
        <w:t>Library &amp; Information History</w:t>
      </w:r>
      <w:r w:rsidRPr="0033259C">
        <w:rPr>
          <w:rStyle w:val="Strong"/>
          <w:rFonts w:asciiTheme="minorHAnsi" w:hAnsiTheme="minorHAnsi" w:cs="Arial"/>
          <w:b w:val="0"/>
          <w:sz w:val="24"/>
          <w:szCs w:val="24"/>
        </w:rPr>
        <w:t xml:space="preserve"> 26, no. 1 (2010): 83–97. </w:t>
      </w:r>
    </w:p>
    <w:p w:rsidR="00A421E1" w:rsidRPr="0033259C" w:rsidRDefault="00A421E1"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rPr>
          <w:rFonts w:asciiTheme="minorHAnsi" w:hAnsiTheme="minorHAnsi" w:cs="Arial"/>
          <w:b/>
          <w:color w:val="365F91"/>
        </w:rPr>
      </w:pPr>
      <w:r w:rsidRPr="0033259C">
        <w:rPr>
          <w:rStyle w:val="Strong"/>
          <w:rFonts w:asciiTheme="minorHAnsi" w:hAnsiTheme="minorHAnsi" w:cs="Arial"/>
          <w:color w:val="365F91"/>
        </w:rPr>
        <w:t xml:space="preserve">UNIT </w:t>
      </w:r>
      <w:r w:rsidRPr="0033259C">
        <w:rPr>
          <w:rFonts w:asciiTheme="minorHAnsi" w:hAnsiTheme="minorHAnsi" w:cs="Arial"/>
          <w:b/>
          <w:color w:val="365F91"/>
        </w:rPr>
        <w:t>9</w:t>
      </w:r>
      <w:r w:rsidR="009F7202">
        <w:rPr>
          <w:rFonts w:asciiTheme="minorHAnsi" w:hAnsiTheme="minorHAnsi" w:cs="Arial"/>
          <w:b/>
          <w:color w:val="365F91"/>
        </w:rPr>
        <w:t>: COMMUNICATION</w:t>
      </w:r>
      <w:r w:rsidRPr="0033259C">
        <w:rPr>
          <w:rFonts w:asciiTheme="minorHAnsi" w:hAnsiTheme="minorHAnsi" w:cs="Arial"/>
          <w:b/>
          <w:color w:val="365F91"/>
        </w:rPr>
        <w:t xml:space="preserve"> </w:t>
      </w:r>
      <w:r w:rsidR="007C36C6">
        <w:rPr>
          <w:rFonts w:asciiTheme="minorHAnsi" w:hAnsiTheme="minorHAnsi" w:cs="Arial"/>
          <w:b/>
          <w:color w:val="365F91"/>
        </w:rPr>
        <w:t>MEDIA</w:t>
      </w:r>
      <w:r w:rsidRPr="0033259C">
        <w:rPr>
          <w:rFonts w:asciiTheme="minorHAnsi" w:hAnsiTheme="minorHAnsi" w:cs="Arial"/>
          <w:b/>
          <w:color w:val="365F91"/>
        </w:rPr>
        <w:t xml:space="preserve">   </w:t>
      </w:r>
      <w:r w:rsidRPr="0033259C">
        <w:rPr>
          <w:rFonts w:asciiTheme="minorHAnsi" w:hAnsiTheme="minorHAnsi" w:cs="Arial"/>
          <w:b/>
          <w:color w:val="365F91"/>
        </w:rPr>
        <w:tab/>
      </w:r>
      <w:r w:rsidR="00542351" w:rsidRPr="0033259C">
        <w:rPr>
          <w:rFonts w:asciiTheme="minorHAnsi" w:hAnsiTheme="minorHAnsi" w:cs="Arial"/>
          <w:b/>
          <w:color w:val="365F91"/>
        </w:rPr>
        <w:t>10/1</w:t>
      </w:r>
      <w:r w:rsidR="00677212" w:rsidRPr="0033259C">
        <w:rPr>
          <w:rFonts w:asciiTheme="minorHAnsi" w:hAnsiTheme="minorHAnsi" w:cs="Arial"/>
          <w:b/>
          <w:color w:val="365F91"/>
        </w:rPr>
        <w:t>8/17</w:t>
      </w:r>
      <w:r w:rsidR="00AE71E4" w:rsidRPr="0033259C">
        <w:rPr>
          <w:rFonts w:asciiTheme="minorHAnsi" w:hAnsiTheme="minorHAnsi" w:cs="Arial"/>
          <w:b/>
          <w:color w:val="365F91"/>
        </w:rPr>
        <w:t xml:space="preserve">     </w:t>
      </w:r>
    </w:p>
    <w:p w:rsidR="00304B1C" w:rsidRPr="0033259C" w:rsidRDefault="00304B1C" w:rsidP="001C4EF2">
      <w:pPr>
        <w:rPr>
          <w:rFonts w:asciiTheme="minorHAnsi" w:hAnsiTheme="minorHAnsi" w:cs="Arial"/>
          <w:b/>
          <w:color w:val="365F91"/>
        </w:rPr>
      </w:pPr>
    </w:p>
    <w:p w:rsidR="001C4EF2" w:rsidRPr="0033259C" w:rsidRDefault="007C36C6" w:rsidP="001C4EF2">
      <w:pPr>
        <w:rPr>
          <w:rFonts w:asciiTheme="minorHAnsi" w:hAnsiTheme="minorHAnsi" w:cs="Arial"/>
          <w:b/>
          <w:color w:val="365F91"/>
        </w:rPr>
      </w:pPr>
      <w:proofErr w:type="gramStart"/>
      <w:r w:rsidRPr="0033259C">
        <w:rPr>
          <w:rFonts w:asciiTheme="minorHAnsi" w:hAnsiTheme="minorHAnsi" w:cs="Arial"/>
          <w:b/>
          <w:color w:val="365F91"/>
        </w:rPr>
        <w:t>history</w:t>
      </w:r>
      <w:proofErr w:type="gramEnd"/>
      <w:r w:rsidRPr="0033259C">
        <w:rPr>
          <w:rFonts w:asciiTheme="minorHAnsi" w:hAnsiTheme="minorHAnsi" w:cs="Arial"/>
          <w:b/>
          <w:color w:val="365F91"/>
        </w:rPr>
        <w:t xml:space="preserve"> of communication </w:t>
      </w:r>
      <w:r>
        <w:rPr>
          <w:rFonts w:asciiTheme="minorHAnsi" w:hAnsiTheme="minorHAnsi" w:cs="Arial"/>
          <w:b/>
          <w:color w:val="365F91"/>
        </w:rPr>
        <w:t>media and its impact on libraries</w:t>
      </w:r>
      <w:r w:rsidRPr="0033259C">
        <w:rPr>
          <w:rFonts w:asciiTheme="minorHAnsi" w:hAnsiTheme="minorHAnsi" w:cs="Arial"/>
          <w:b/>
          <w:color w:val="365F91"/>
        </w:rPr>
        <w:t xml:space="preserve"> </w:t>
      </w:r>
      <w:r w:rsidR="001C4EF2" w:rsidRPr="0033259C">
        <w:rPr>
          <w:rFonts w:asciiTheme="minorHAnsi" w:hAnsiTheme="minorHAnsi" w:cs="Arial"/>
          <w:b/>
          <w:color w:val="365F91"/>
        </w:rPr>
        <w:t>[1C, D]</w:t>
      </w:r>
    </w:p>
    <w:p w:rsidR="001C4EF2" w:rsidRPr="0033259C" w:rsidRDefault="001C4EF2" w:rsidP="001C4EF2">
      <w:pPr>
        <w:rPr>
          <w:rStyle w:val="Strong"/>
          <w:rFonts w:asciiTheme="minorHAnsi" w:hAnsiTheme="minorHAnsi" w:cs="Arial"/>
          <w:b w:val="0"/>
        </w:rPr>
      </w:pPr>
    </w:p>
    <w:p w:rsidR="00244A6B"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w:t>
      </w:r>
      <w:r w:rsidR="00244A6B" w:rsidRPr="0033259C">
        <w:rPr>
          <w:rFonts w:asciiTheme="minorHAnsi" w:hAnsiTheme="minorHAnsi" w:cs="Arial"/>
        </w:rPr>
        <w:t xml:space="preserve"> Foundations of the Profession</w:t>
      </w:r>
    </w:p>
    <w:p w:rsidR="001C4EF2"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1D</w:t>
      </w:r>
      <w:r w:rsidR="00244A6B" w:rsidRPr="0033259C">
        <w:rPr>
          <w:rFonts w:asciiTheme="minorHAnsi" w:hAnsiTheme="minorHAnsi" w:cs="Arial"/>
        </w:rPr>
        <w:t xml:space="preserve">: </w:t>
      </w:r>
      <w:r w:rsidRPr="0033259C">
        <w:rPr>
          <w:rFonts w:asciiTheme="minorHAnsi" w:hAnsiTheme="minorHAnsi" w:cs="Arial"/>
        </w:rPr>
        <w:t>The History of Human Communication and its Impact on Libraries</w:t>
      </w:r>
    </w:p>
    <w:p w:rsidR="00306795" w:rsidRPr="0033259C" w:rsidRDefault="00306795"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306795" w:rsidRPr="0033259C" w:rsidRDefault="00306795" w:rsidP="00BF618C">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 </w:t>
      </w:r>
    </w:p>
    <w:p w:rsidR="00306795" w:rsidRPr="0033259C" w:rsidRDefault="00306795" w:rsidP="00BF618C">
      <w:pPr>
        <w:shd w:val="clear" w:color="auto" w:fill="DBE5F1" w:themeFill="accent1" w:themeFillTint="33"/>
        <w:rPr>
          <w:rFonts w:asciiTheme="minorHAnsi" w:hAnsiTheme="minorHAnsi" w:cs="Arial"/>
        </w:rPr>
      </w:pPr>
      <w:r w:rsidRPr="0033259C">
        <w:rPr>
          <w:rFonts w:asciiTheme="minorHAnsi" w:hAnsiTheme="minorHAnsi" w:cs="Arial"/>
        </w:rPr>
        <w:lastRenderedPageBreak/>
        <w:t>Objective 1: apply knowledge of the foundations of the profession, including its history, ethical issues, values, and foundational principles of librarianship.</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7C36C6" w:rsidRPr="0033259C" w:rsidRDefault="007C36C6" w:rsidP="007C36C6">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spellStart"/>
      <w:r w:rsidRPr="0033259C">
        <w:rPr>
          <w:rStyle w:val="Strong"/>
          <w:rFonts w:asciiTheme="minorHAnsi" w:hAnsiTheme="minorHAnsi" w:cs="Arial"/>
          <w:b w:val="0"/>
          <w:sz w:val="24"/>
          <w:szCs w:val="24"/>
        </w:rPr>
        <w:t>Cukier</w:t>
      </w:r>
      <w:proofErr w:type="spellEnd"/>
      <w:r w:rsidRPr="0033259C">
        <w:rPr>
          <w:rStyle w:val="Strong"/>
          <w:rFonts w:asciiTheme="minorHAnsi" w:hAnsiTheme="minorHAnsi" w:cs="Arial"/>
          <w:b w:val="0"/>
          <w:sz w:val="24"/>
          <w:szCs w:val="24"/>
        </w:rPr>
        <w:t xml:space="preserve"> Kenneth </w:t>
      </w:r>
      <w:proofErr w:type="gramStart"/>
      <w:r w:rsidRPr="0033259C">
        <w:rPr>
          <w:rStyle w:val="Strong"/>
          <w:rFonts w:asciiTheme="minorHAnsi" w:hAnsiTheme="minorHAnsi" w:cs="Arial"/>
          <w:b w:val="0"/>
          <w:sz w:val="24"/>
          <w:szCs w:val="24"/>
        </w:rPr>
        <w:t>Neil,</w:t>
      </w:r>
      <w:proofErr w:type="gramEnd"/>
      <w:r w:rsidRPr="0033259C">
        <w:rPr>
          <w:rStyle w:val="Strong"/>
          <w:rFonts w:asciiTheme="minorHAnsi" w:hAnsiTheme="minorHAnsi" w:cs="Arial"/>
          <w:b w:val="0"/>
          <w:sz w:val="24"/>
          <w:szCs w:val="24"/>
        </w:rPr>
        <w:t xml:space="preserve"> and Viktor Mayer-</w:t>
      </w:r>
      <w:proofErr w:type="spellStart"/>
      <w:r w:rsidRPr="0033259C">
        <w:rPr>
          <w:rStyle w:val="Strong"/>
          <w:rFonts w:asciiTheme="minorHAnsi" w:hAnsiTheme="minorHAnsi" w:cs="Arial"/>
          <w:b w:val="0"/>
          <w:sz w:val="24"/>
          <w:szCs w:val="24"/>
        </w:rPr>
        <w:t>Schoenberger</w:t>
      </w:r>
      <w:proofErr w:type="spellEnd"/>
      <w:r w:rsidRPr="0033259C">
        <w:rPr>
          <w:rStyle w:val="Strong"/>
          <w:rFonts w:asciiTheme="minorHAnsi" w:hAnsiTheme="minorHAnsi" w:cs="Arial"/>
          <w:b w:val="0"/>
          <w:sz w:val="24"/>
          <w:szCs w:val="24"/>
        </w:rPr>
        <w:t xml:space="preserve">. “The Rise of Big Data: How its Changing the Way We Think About the World.” </w:t>
      </w:r>
      <w:r w:rsidRPr="0033259C">
        <w:rPr>
          <w:rStyle w:val="Strong"/>
          <w:rFonts w:asciiTheme="minorHAnsi" w:hAnsiTheme="minorHAnsi" w:cs="Arial"/>
          <w:b w:val="0"/>
          <w:i/>
          <w:sz w:val="24"/>
          <w:szCs w:val="24"/>
        </w:rPr>
        <w:t>Foreign Affairs</w:t>
      </w:r>
      <w:r w:rsidRPr="0033259C">
        <w:rPr>
          <w:rStyle w:val="Strong"/>
          <w:rFonts w:asciiTheme="minorHAnsi" w:hAnsiTheme="minorHAnsi" w:cs="Arial"/>
          <w:b w:val="0"/>
          <w:sz w:val="24"/>
          <w:szCs w:val="24"/>
        </w:rPr>
        <w:t>, May/June 2013.</w:t>
      </w:r>
    </w:p>
    <w:p w:rsidR="001C4EF2" w:rsidRPr="0033259C" w:rsidRDefault="001C4EF2" w:rsidP="001C4EF2">
      <w:pPr>
        <w:pStyle w:val="NormalWeb"/>
        <w:spacing w:before="0" w:beforeAutospacing="0" w:after="0" w:afterAutospacing="0"/>
        <w:ind w:left="720" w:hanging="720"/>
        <w:rPr>
          <w:rFonts w:asciiTheme="minorHAnsi" w:hAnsiTheme="minorHAnsi" w:cs="Arial"/>
          <w:sz w:val="24"/>
          <w:szCs w:val="24"/>
        </w:rPr>
      </w:pPr>
      <w:proofErr w:type="gramStart"/>
      <w:r w:rsidRPr="0033259C">
        <w:rPr>
          <w:rFonts w:asciiTheme="minorHAnsi" w:hAnsiTheme="minorHAnsi" w:cs="Arial"/>
          <w:sz w:val="24"/>
          <w:szCs w:val="24"/>
        </w:rPr>
        <w:t>Eisenstein, E. “An Unacknowledged Revolution”; “Defining the Initial Shift.”</w:t>
      </w:r>
      <w:proofErr w:type="gramEnd"/>
      <w:r w:rsidRPr="0033259C">
        <w:rPr>
          <w:rFonts w:asciiTheme="minorHAnsi" w:hAnsiTheme="minorHAnsi" w:cs="Arial"/>
          <w:sz w:val="24"/>
          <w:szCs w:val="24"/>
        </w:rPr>
        <w:t xml:space="preserve"> </w:t>
      </w:r>
      <w:proofErr w:type="gramStart"/>
      <w:r w:rsidRPr="0033259C">
        <w:rPr>
          <w:rFonts w:asciiTheme="minorHAnsi" w:hAnsiTheme="minorHAnsi" w:cs="Arial"/>
          <w:i/>
          <w:sz w:val="24"/>
          <w:szCs w:val="24"/>
        </w:rPr>
        <w:t>The Printing Revolution in Early Modern Europe</w:t>
      </w:r>
      <w:r w:rsidRPr="0033259C">
        <w:rPr>
          <w:rFonts w:asciiTheme="minorHAnsi" w:hAnsiTheme="minorHAnsi" w:cs="Arial"/>
          <w:sz w:val="24"/>
          <w:szCs w:val="24"/>
        </w:rPr>
        <w:t>.</w:t>
      </w:r>
      <w:proofErr w:type="gramEnd"/>
      <w:r w:rsidRPr="0033259C">
        <w:rPr>
          <w:rFonts w:asciiTheme="minorHAnsi" w:hAnsiTheme="minorHAnsi" w:cs="Arial"/>
          <w:sz w:val="24"/>
          <w:szCs w:val="24"/>
        </w:rPr>
        <w:t xml:space="preserve"> Cambridge: Cambridge University Press, 1983 [Chapter </w:t>
      </w:r>
      <w:r w:rsidR="00EF2232" w:rsidRPr="0033259C">
        <w:rPr>
          <w:rFonts w:asciiTheme="minorHAnsi" w:hAnsiTheme="minorHAnsi" w:cs="Arial"/>
          <w:sz w:val="24"/>
          <w:szCs w:val="24"/>
        </w:rPr>
        <w:t xml:space="preserve">1, pp. 3-11; Chapter 2, (pp. </w:t>
      </w:r>
      <w:r w:rsidRPr="0033259C">
        <w:rPr>
          <w:rFonts w:asciiTheme="minorHAnsi" w:hAnsiTheme="minorHAnsi" w:cs="Arial"/>
          <w:sz w:val="24"/>
          <w:szCs w:val="24"/>
        </w:rPr>
        <w:t>4</w:t>
      </w:r>
      <w:r w:rsidR="00EF2232" w:rsidRPr="0033259C">
        <w:rPr>
          <w:rFonts w:asciiTheme="minorHAnsi" w:hAnsiTheme="minorHAnsi" w:cs="Arial"/>
          <w:sz w:val="24"/>
          <w:szCs w:val="24"/>
        </w:rPr>
        <w:t>3-61</w:t>
      </w:r>
      <w:r w:rsidRPr="0033259C">
        <w:rPr>
          <w:rFonts w:asciiTheme="minorHAnsi" w:hAnsiTheme="minorHAnsi" w:cs="Arial"/>
          <w:sz w:val="24"/>
          <w:szCs w:val="24"/>
        </w:rPr>
        <w:t>].</w:t>
      </w:r>
    </w:p>
    <w:p w:rsidR="007C36C6" w:rsidRPr="007C36C6" w:rsidRDefault="007C36C6" w:rsidP="007C36C6">
      <w:pPr>
        <w:rPr>
          <w:rFonts w:asciiTheme="minorHAnsi" w:hAnsiTheme="minorHAnsi" w:cs="Arial"/>
          <w:i/>
          <w:highlight w:val="yellow"/>
          <w:lang w:eastAsia="zh-CN"/>
        </w:rPr>
      </w:pPr>
      <w:proofErr w:type="gramStart"/>
      <w:r w:rsidRPr="007C36C6">
        <w:rPr>
          <w:rFonts w:asciiTheme="minorHAnsi" w:hAnsiTheme="minorHAnsi" w:cs="Arial"/>
          <w:highlight w:val="yellow"/>
          <w:lang w:eastAsia="zh-CN"/>
        </w:rPr>
        <w:t>Greer, R.C., Robert Grover and Susan Fowler.</w:t>
      </w:r>
      <w:proofErr w:type="gramEnd"/>
      <w:r w:rsidRPr="007C36C6">
        <w:rPr>
          <w:rFonts w:asciiTheme="minorHAnsi" w:hAnsiTheme="minorHAnsi" w:cs="Arial"/>
          <w:highlight w:val="yellow"/>
          <w:lang w:eastAsia="zh-CN"/>
        </w:rPr>
        <w:t xml:space="preserve"> </w:t>
      </w:r>
      <w:r w:rsidRPr="007C36C6">
        <w:rPr>
          <w:rFonts w:asciiTheme="minorHAnsi" w:hAnsiTheme="minorHAnsi" w:cs="Arial"/>
          <w:i/>
          <w:highlight w:val="yellow"/>
          <w:lang w:eastAsia="zh-CN"/>
        </w:rPr>
        <w:t>Introduction to the Library and</w:t>
      </w:r>
    </w:p>
    <w:p w:rsidR="007C36C6" w:rsidRPr="0033259C" w:rsidRDefault="007C36C6" w:rsidP="007C36C6">
      <w:pPr>
        <w:ind w:left="720"/>
        <w:rPr>
          <w:rFonts w:asciiTheme="minorHAnsi" w:hAnsiTheme="minorHAnsi" w:cs="Arial"/>
          <w:i/>
          <w:color w:val="191919"/>
          <w:lang w:eastAsia="zh-CN"/>
        </w:rPr>
      </w:pPr>
      <w:proofErr w:type="gramStart"/>
      <w:r w:rsidRPr="007C36C6">
        <w:rPr>
          <w:rFonts w:asciiTheme="minorHAnsi" w:hAnsiTheme="minorHAnsi" w:cs="Arial"/>
          <w:i/>
          <w:highlight w:val="yellow"/>
          <w:lang w:eastAsia="zh-CN"/>
        </w:rPr>
        <w:t>Information Professions</w:t>
      </w:r>
      <w:r w:rsidRPr="007C36C6">
        <w:rPr>
          <w:rFonts w:asciiTheme="minorHAnsi" w:hAnsiTheme="minorHAnsi" w:cs="Arial"/>
          <w:highlight w:val="yellow"/>
          <w:lang w:eastAsia="zh-CN"/>
        </w:rPr>
        <w:t>.</w:t>
      </w:r>
      <w:proofErr w:type="gramEnd"/>
      <w:r w:rsidRPr="007C36C6">
        <w:rPr>
          <w:rFonts w:asciiTheme="minorHAnsi" w:hAnsiTheme="minorHAnsi" w:cs="Arial"/>
          <w:highlight w:val="yellow"/>
          <w:lang w:eastAsia="zh-CN"/>
        </w:rPr>
        <w:t xml:space="preserve"> 2</w:t>
      </w:r>
      <w:r w:rsidRPr="007C36C6">
        <w:rPr>
          <w:rFonts w:asciiTheme="minorHAnsi" w:hAnsiTheme="minorHAnsi" w:cs="Arial"/>
          <w:highlight w:val="yellow"/>
          <w:vertAlign w:val="superscript"/>
          <w:lang w:eastAsia="zh-CN"/>
        </w:rPr>
        <w:t>nd</w:t>
      </w:r>
      <w:r w:rsidRPr="007C36C6">
        <w:rPr>
          <w:rFonts w:asciiTheme="minorHAnsi" w:hAnsiTheme="minorHAnsi" w:cs="Arial"/>
          <w:highlight w:val="yellow"/>
          <w:lang w:eastAsia="zh-CN"/>
        </w:rPr>
        <w:t xml:space="preserve"> ed. Westport, CN: Libraries Unlimited, 2013.</w:t>
      </w:r>
      <w:r w:rsidRPr="007C36C6">
        <w:rPr>
          <w:rFonts w:asciiTheme="minorHAnsi" w:hAnsiTheme="minorHAnsi" w:cs="Arial"/>
          <w:color w:val="191919"/>
          <w:highlight w:val="yellow"/>
          <w:lang w:eastAsia="zh-CN"/>
        </w:rPr>
        <w:t xml:space="preserve"> [Chapter 3, “The Role of Professionals as Change Agents,” pp. 33-43].</w:t>
      </w:r>
    </w:p>
    <w:p w:rsidR="009B49C5"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Style w:val="Strong"/>
          <w:rFonts w:asciiTheme="minorHAnsi" w:hAnsiTheme="minorHAnsi" w:cs="Arial"/>
          <w:b w:val="0"/>
        </w:rPr>
      </w:pPr>
      <w:proofErr w:type="spellStart"/>
      <w:r w:rsidRPr="0033259C">
        <w:rPr>
          <w:rStyle w:val="Strong"/>
          <w:rFonts w:asciiTheme="minorHAnsi" w:hAnsiTheme="minorHAnsi" w:cs="Arial"/>
          <w:b w:val="0"/>
        </w:rPr>
        <w:t>McQuillen</w:t>
      </w:r>
      <w:proofErr w:type="spellEnd"/>
      <w:r w:rsidRPr="0033259C">
        <w:rPr>
          <w:rStyle w:val="Strong"/>
          <w:rFonts w:asciiTheme="minorHAnsi" w:hAnsiTheme="minorHAnsi" w:cs="Arial"/>
          <w:b w:val="0"/>
        </w:rPr>
        <w:t xml:space="preserve">, J. T. “Fifteenth-Century Book Networks: Scribes, Illuminators, Binders, and the Introduction of Print.” </w:t>
      </w:r>
      <w:r w:rsidRPr="0033259C">
        <w:rPr>
          <w:rStyle w:val="Strong"/>
          <w:rFonts w:asciiTheme="minorHAnsi" w:hAnsiTheme="minorHAnsi" w:cs="Arial"/>
          <w:b w:val="0"/>
          <w:i/>
        </w:rPr>
        <w:t xml:space="preserve">Papers </w:t>
      </w:r>
      <w:proofErr w:type="gramStart"/>
      <w:r w:rsidRPr="0033259C">
        <w:rPr>
          <w:rStyle w:val="Strong"/>
          <w:rFonts w:asciiTheme="minorHAnsi" w:hAnsiTheme="minorHAnsi" w:cs="Arial"/>
          <w:b w:val="0"/>
          <w:i/>
        </w:rPr>
        <w:t>Of</w:t>
      </w:r>
      <w:proofErr w:type="gramEnd"/>
      <w:r w:rsidRPr="0033259C">
        <w:rPr>
          <w:rStyle w:val="Strong"/>
          <w:rFonts w:asciiTheme="minorHAnsi" w:hAnsiTheme="minorHAnsi" w:cs="Arial"/>
          <w:b w:val="0"/>
          <w:i/>
        </w:rPr>
        <w:t xml:space="preserve"> The Bibliographical Society Of America</w:t>
      </w:r>
      <w:r w:rsidRPr="0033259C">
        <w:rPr>
          <w:rStyle w:val="Strong"/>
          <w:rFonts w:asciiTheme="minorHAnsi" w:hAnsiTheme="minorHAnsi" w:cs="Arial"/>
          <w:b w:val="0"/>
        </w:rPr>
        <w:t xml:space="preserve"> 107, no. 4 (2013): 495-515.</w:t>
      </w:r>
    </w:p>
    <w:p w:rsidR="00C33152" w:rsidRPr="0033259C" w:rsidRDefault="00C33152" w:rsidP="00C33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C33152" w:rsidRPr="0033259C" w:rsidRDefault="00C33152" w:rsidP="00C33152">
      <w:pPr>
        <w:rPr>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w:t>
      </w:r>
      <w:proofErr w:type="gramStart"/>
      <w:r w:rsidRPr="0033259C">
        <w:rPr>
          <w:rFonts w:asciiTheme="minorHAnsi" w:hAnsiTheme="minorHAnsi" w:cs="Arial"/>
          <w:lang w:eastAsia="zh-CN"/>
        </w:rPr>
        <w:t xml:space="preserve">[Transforming the Library: The Impact and Implications of </w:t>
      </w:r>
      <w:r w:rsidRPr="0033259C">
        <w:rPr>
          <w:rFonts w:asciiTheme="minorHAnsi" w:hAnsiTheme="minorHAnsi" w:cs="Arial"/>
          <w:lang w:eastAsia="zh-CN"/>
        </w:rPr>
        <w:tab/>
        <w:t>Technological Change,” pp.175-239].</w:t>
      </w:r>
      <w:proofErr w:type="gramEnd"/>
    </w:p>
    <w:p w:rsidR="00C33152" w:rsidRPr="0033259C" w:rsidRDefault="00C3315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Style w:val="Strong"/>
          <w:rFonts w:asciiTheme="minorHAnsi" w:hAnsiTheme="minorHAnsi" w:cs="Arial"/>
          <w:b w:val="0"/>
        </w:rPr>
      </w:pPr>
    </w:p>
    <w:p w:rsidR="00A421E1" w:rsidRPr="0033259C" w:rsidRDefault="00A421E1"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2A6A0E" w:rsidRPr="0033259C" w:rsidRDefault="002A6A0E" w:rsidP="002A6A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color w:val="000000"/>
        </w:rPr>
      </w:pPr>
      <w:r w:rsidRPr="0033259C">
        <w:rPr>
          <w:rFonts w:asciiTheme="minorHAnsi" w:hAnsiTheme="minorHAnsi" w:cs="Arial"/>
          <w:color w:val="000000"/>
        </w:rPr>
        <w:t xml:space="preserve">Carr, Patrick L. “Reimagining the Library as a Technology: An Analysis of </w:t>
      </w:r>
      <w:proofErr w:type="spellStart"/>
      <w:r w:rsidRPr="0033259C">
        <w:rPr>
          <w:rFonts w:asciiTheme="minorHAnsi" w:hAnsiTheme="minorHAnsi" w:cs="Arial"/>
          <w:color w:val="000000"/>
        </w:rPr>
        <w:t>Ranganathan’s</w:t>
      </w:r>
      <w:proofErr w:type="spellEnd"/>
      <w:r w:rsidRPr="0033259C">
        <w:rPr>
          <w:rFonts w:asciiTheme="minorHAnsi" w:hAnsiTheme="minorHAnsi" w:cs="Arial"/>
          <w:color w:val="000000"/>
        </w:rPr>
        <w:t xml:space="preserve"> Five Laws of Library Science within the Social Construction of Technology Framework.” </w:t>
      </w:r>
      <w:r w:rsidRPr="0033259C">
        <w:rPr>
          <w:rFonts w:asciiTheme="minorHAnsi" w:hAnsiTheme="minorHAnsi" w:cs="Arial"/>
          <w:i/>
          <w:color w:val="000000"/>
        </w:rPr>
        <w:t>The Library Quarterly</w:t>
      </w:r>
      <w:r w:rsidRPr="0033259C">
        <w:rPr>
          <w:rFonts w:asciiTheme="minorHAnsi" w:hAnsiTheme="minorHAnsi" w:cs="Arial"/>
          <w:color w:val="000000"/>
        </w:rPr>
        <w:t xml:space="preserve"> 84, no. 2 (April 2014): 152-164.</w:t>
      </w:r>
    </w:p>
    <w:p w:rsidR="00AE71E4" w:rsidRPr="0033259C" w:rsidRDefault="00AE71E4" w:rsidP="00AE7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eastAsia="MS Mincho" w:hAnsiTheme="minorHAnsi" w:cs="Arial"/>
        </w:rPr>
      </w:pPr>
      <w:r w:rsidRPr="0033259C">
        <w:rPr>
          <w:rFonts w:asciiTheme="minorHAnsi" w:eastAsia="MS Mincho" w:hAnsiTheme="minorHAnsi" w:cs="Arial"/>
        </w:rPr>
        <w:t xml:space="preserve">Benjamin, Walter. “The Work of Art in the Age of Mechanical Reproduction” (pp. 217-252). </w:t>
      </w:r>
      <w:proofErr w:type="gramStart"/>
      <w:r w:rsidRPr="0033259C">
        <w:rPr>
          <w:rFonts w:asciiTheme="minorHAnsi" w:eastAsia="MS Mincho" w:hAnsiTheme="minorHAnsi" w:cs="Arial"/>
        </w:rPr>
        <w:t xml:space="preserve">In </w:t>
      </w:r>
      <w:r w:rsidRPr="0033259C">
        <w:rPr>
          <w:rFonts w:asciiTheme="minorHAnsi" w:eastAsia="MS Mincho" w:hAnsiTheme="minorHAnsi" w:cs="Arial"/>
          <w:i/>
        </w:rPr>
        <w:t>Illuminations</w:t>
      </w:r>
      <w:r w:rsidRPr="0033259C">
        <w:rPr>
          <w:rFonts w:asciiTheme="minorHAnsi" w:eastAsia="MS Mincho" w:hAnsiTheme="minorHAnsi" w:cs="Arial"/>
        </w:rPr>
        <w:t>.</w:t>
      </w:r>
      <w:proofErr w:type="gramEnd"/>
      <w:r w:rsidRPr="0033259C">
        <w:rPr>
          <w:rFonts w:asciiTheme="minorHAnsi" w:eastAsia="MS Mincho" w:hAnsiTheme="minorHAnsi" w:cs="Arial"/>
        </w:rPr>
        <w:t xml:space="preserve"> Edited and with an introduction by Hannah Arendt, translated by Harry </w:t>
      </w:r>
      <w:proofErr w:type="spellStart"/>
      <w:r w:rsidRPr="0033259C">
        <w:rPr>
          <w:rFonts w:asciiTheme="minorHAnsi" w:eastAsia="MS Mincho" w:hAnsiTheme="minorHAnsi" w:cs="Arial"/>
        </w:rPr>
        <w:t>Zohn</w:t>
      </w:r>
      <w:proofErr w:type="spellEnd"/>
      <w:r w:rsidRPr="0033259C">
        <w:rPr>
          <w:rFonts w:asciiTheme="minorHAnsi" w:eastAsia="MS Mincho" w:hAnsiTheme="minorHAnsi" w:cs="Arial"/>
        </w:rPr>
        <w:t xml:space="preserve">. New York: </w:t>
      </w:r>
      <w:proofErr w:type="spellStart"/>
      <w:r w:rsidRPr="0033259C">
        <w:rPr>
          <w:rFonts w:asciiTheme="minorHAnsi" w:eastAsia="MS Mincho" w:hAnsiTheme="minorHAnsi" w:cs="Arial"/>
        </w:rPr>
        <w:t>Schocken</w:t>
      </w:r>
      <w:proofErr w:type="spellEnd"/>
      <w:r w:rsidRPr="0033259C">
        <w:rPr>
          <w:rFonts w:asciiTheme="minorHAnsi" w:eastAsia="MS Mincho" w:hAnsiTheme="minorHAnsi" w:cs="Arial"/>
        </w:rPr>
        <w:t xml:space="preserve"> Books, 1968.</w:t>
      </w:r>
    </w:p>
    <w:p w:rsidR="001C4EF2" w:rsidRPr="0033259C" w:rsidRDefault="001C4EF2" w:rsidP="00C652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color w:val="000000"/>
        </w:rPr>
      </w:pPr>
      <w:r w:rsidRPr="0033259C">
        <w:rPr>
          <w:rFonts w:asciiTheme="minorHAnsi" w:hAnsiTheme="minorHAnsi" w:cs="Arial"/>
          <w:color w:val="000000"/>
        </w:rPr>
        <w:t xml:space="preserve">Diamond, Jared. “Blueprints and Borrowed Letters: The Evolution of Writing.” </w:t>
      </w:r>
      <w:r w:rsidRPr="0033259C">
        <w:rPr>
          <w:rFonts w:asciiTheme="minorHAnsi" w:hAnsiTheme="minorHAnsi" w:cs="Arial"/>
          <w:i/>
          <w:color w:val="000000"/>
        </w:rPr>
        <w:t>Guns, Germs, and Steel: The Fates of Human Societies</w:t>
      </w:r>
      <w:r w:rsidRPr="0033259C">
        <w:rPr>
          <w:rFonts w:asciiTheme="minorHAnsi" w:hAnsiTheme="minorHAnsi" w:cs="Arial"/>
          <w:color w:val="000000"/>
        </w:rPr>
        <w:t>.  New York: W.W. Norton &amp; Company, 1998. [Chapter 13, pp. 215-241].</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gramStart"/>
      <w:r w:rsidRPr="0033259C">
        <w:rPr>
          <w:rFonts w:asciiTheme="minorHAnsi" w:hAnsiTheme="minorHAnsi" w:cs="Arial"/>
        </w:rPr>
        <w:t>Kittler, Friedrich A. “Introduction,” and Chapter One, “Gramophone.”</w:t>
      </w:r>
      <w:proofErr w:type="gramEnd"/>
      <w:r w:rsidRPr="0033259C">
        <w:rPr>
          <w:rFonts w:asciiTheme="minorHAnsi" w:hAnsiTheme="minorHAnsi" w:cs="Arial"/>
        </w:rPr>
        <w:t xml:space="preserve"> In </w:t>
      </w:r>
      <w:r w:rsidRPr="0033259C">
        <w:rPr>
          <w:rFonts w:asciiTheme="minorHAnsi" w:hAnsiTheme="minorHAnsi" w:cs="Arial"/>
          <w:i/>
        </w:rPr>
        <w:t>Gramophone, Film, Typewriter</w:t>
      </w:r>
      <w:r w:rsidRPr="0033259C">
        <w:rPr>
          <w:rFonts w:asciiTheme="minorHAnsi" w:hAnsiTheme="minorHAnsi" w:cs="Arial"/>
        </w:rPr>
        <w:t xml:space="preserve">. </w:t>
      </w:r>
      <w:proofErr w:type="gramStart"/>
      <w:r w:rsidRPr="0033259C">
        <w:rPr>
          <w:rFonts w:asciiTheme="minorHAnsi" w:hAnsiTheme="minorHAnsi" w:cs="Arial"/>
        </w:rPr>
        <w:t xml:space="preserve">Translated, with an introduction, by Geoffrey Winthrop-Young and Michael </w:t>
      </w:r>
      <w:proofErr w:type="spellStart"/>
      <w:r w:rsidRPr="0033259C">
        <w:rPr>
          <w:rFonts w:asciiTheme="minorHAnsi" w:hAnsiTheme="minorHAnsi" w:cs="Arial"/>
        </w:rPr>
        <w:t>Wutz</w:t>
      </w:r>
      <w:proofErr w:type="spellEnd"/>
      <w:r w:rsidRPr="0033259C">
        <w:rPr>
          <w:rFonts w:asciiTheme="minorHAnsi" w:hAnsiTheme="minorHAnsi" w:cs="Arial"/>
        </w:rPr>
        <w:t>.</w:t>
      </w:r>
      <w:proofErr w:type="gramEnd"/>
      <w:r w:rsidRPr="0033259C">
        <w:rPr>
          <w:rFonts w:asciiTheme="minorHAnsi" w:hAnsiTheme="minorHAnsi" w:cs="Arial"/>
        </w:rPr>
        <w:t xml:space="preserve"> Stanford, Calif.: Stanford University Press, 1999.</w:t>
      </w:r>
    </w:p>
    <w:p w:rsidR="00AE71E4" w:rsidRPr="0033259C" w:rsidRDefault="00AE71E4" w:rsidP="00AE7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spellStart"/>
      <w:r w:rsidRPr="0033259C">
        <w:rPr>
          <w:rFonts w:asciiTheme="minorHAnsi" w:hAnsiTheme="minorHAnsi" w:cs="Arial"/>
        </w:rPr>
        <w:t>Ong</w:t>
      </w:r>
      <w:proofErr w:type="spellEnd"/>
      <w:r w:rsidRPr="0033259C">
        <w:rPr>
          <w:rFonts w:asciiTheme="minorHAnsi" w:hAnsiTheme="minorHAnsi" w:cs="Arial"/>
        </w:rPr>
        <w:t xml:space="preserve">, Walter J. Selections (posted online) from </w:t>
      </w:r>
      <w:proofErr w:type="spellStart"/>
      <w:r w:rsidRPr="0033259C">
        <w:rPr>
          <w:rFonts w:asciiTheme="minorHAnsi" w:hAnsiTheme="minorHAnsi" w:cs="Arial"/>
          <w:i/>
        </w:rPr>
        <w:t>Orality</w:t>
      </w:r>
      <w:proofErr w:type="spellEnd"/>
      <w:r w:rsidRPr="0033259C">
        <w:rPr>
          <w:rFonts w:asciiTheme="minorHAnsi" w:hAnsiTheme="minorHAnsi" w:cs="Arial"/>
          <w:i/>
        </w:rPr>
        <w:t xml:space="preserve"> &amp; Literacy: The </w:t>
      </w:r>
      <w:proofErr w:type="spellStart"/>
      <w:r w:rsidRPr="0033259C">
        <w:rPr>
          <w:rFonts w:asciiTheme="minorHAnsi" w:hAnsiTheme="minorHAnsi" w:cs="Arial"/>
          <w:i/>
        </w:rPr>
        <w:t>Technologizing</w:t>
      </w:r>
      <w:proofErr w:type="spellEnd"/>
      <w:r w:rsidRPr="0033259C">
        <w:rPr>
          <w:rFonts w:asciiTheme="minorHAnsi" w:hAnsiTheme="minorHAnsi" w:cs="Arial"/>
          <w:i/>
        </w:rPr>
        <w:t xml:space="preserve"> of the Word.</w:t>
      </w:r>
      <w:r w:rsidRPr="0033259C">
        <w:rPr>
          <w:rFonts w:asciiTheme="minorHAnsi" w:hAnsiTheme="minorHAnsi" w:cs="Arial"/>
        </w:rPr>
        <w:t xml:space="preserve">  1982. Reprint. London and New York: </w:t>
      </w:r>
      <w:proofErr w:type="spellStart"/>
      <w:r w:rsidRPr="0033259C">
        <w:rPr>
          <w:rFonts w:asciiTheme="minorHAnsi" w:hAnsiTheme="minorHAnsi" w:cs="Arial"/>
        </w:rPr>
        <w:t>Routledge</w:t>
      </w:r>
      <w:proofErr w:type="spellEnd"/>
      <w:r w:rsidRPr="0033259C">
        <w:rPr>
          <w:rFonts w:asciiTheme="minorHAnsi" w:hAnsiTheme="minorHAnsi" w:cs="Arial"/>
        </w:rPr>
        <w:t>, 1991. [Read only part of Chapter 4, “Writing is a Technology that Restructures Consciousness,” pp. 32-94].</w:t>
      </w:r>
    </w:p>
    <w:p w:rsidR="001C4EF2" w:rsidRDefault="00AE71E4"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spellStart"/>
      <w:r w:rsidRPr="0033259C">
        <w:rPr>
          <w:rFonts w:asciiTheme="minorHAnsi" w:hAnsiTheme="minorHAnsi" w:cs="Arial"/>
        </w:rPr>
        <w:t>Saussy</w:t>
      </w:r>
      <w:proofErr w:type="spellEnd"/>
      <w:r w:rsidRPr="0033259C">
        <w:rPr>
          <w:rFonts w:asciiTheme="minorHAnsi" w:hAnsiTheme="minorHAnsi" w:cs="Arial"/>
        </w:rPr>
        <w:t xml:space="preserve">, </w:t>
      </w:r>
      <w:proofErr w:type="spellStart"/>
      <w:r w:rsidRPr="0033259C">
        <w:rPr>
          <w:rFonts w:asciiTheme="minorHAnsi" w:hAnsiTheme="minorHAnsi" w:cs="Arial"/>
        </w:rPr>
        <w:t>Haun</w:t>
      </w:r>
      <w:proofErr w:type="spellEnd"/>
      <w:r w:rsidRPr="0033259C">
        <w:rPr>
          <w:rFonts w:asciiTheme="minorHAnsi" w:hAnsiTheme="minorHAnsi" w:cs="Arial"/>
        </w:rPr>
        <w:t>. “</w:t>
      </w:r>
      <w:proofErr w:type="spellStart"/>
      <w:r w:rsidRPr="0033259C">
        <w:rPr>
          <w:rFonts w:asciiTheme="minorHAnsi" w:hAnsiTheme="minorHAnsi" w:cs="Arial"/>
        </w:rPr>
        <w:t>Haun</w:t>
      </w:r>
      <w:proofErr w:type="spellEnd"/>
      <w:r w:rsidRPr="0033259C">
        <w:rPr>
          <w:rFonts w:asciiTheme="minorHAnsi" w:hAnsiTheme="minorHAnsi" w:cs="Arial"/>
        </w:rPr>
        <w:t xml:space="preserve"> </w:t>
      </w:r>
      <w:proofErr w:type="spellStart"/>
      <w:r w:rsidRPr="0033259C">
        <w:rPr>
          <w:rFonts w:asciiTheme="minorHAnsi" w:hAnsiTheme="minorHAnsi" w:cs="Arial"/>
        </w:rPr>
        <w:t>Saussy</w:t>
      </w:r>
      <w:proofErr w:type="spellEnd"/>
      <w:r w:rsidRPr="0033259C">
        <w:rPr>
          <w:rFonts w:asciiTheme="minorHAnsi" w:hAnsiTheme="minorHAnsi" w:cs="Arial"/>
        </w:rPr>
        <w:t xml:space="preserve"> on </w:t>
      </w:r>
      <w:proofErr w:type="gramStart"/>
      <w:r w:rsidRPr="0033259C">
        <w:rPr>
          <w:rFonts w:asciiTheme="minorHAnsi" w:hAnsiTheme="minorHAnsi" w:cs="Arial"/>
        </w:rPr>
        <w:t>The</w:t>
      </w:r>
      <w:proofErr w:type="gramEnd"/>
      <w:r w:rsidRPr="0033259C">
        <w:rPr>
          <w:rFonts w:asciiTheme="minorHAnsi" w:hAnsiTheme="minorHAnsi" w:cs="Arial"/>
        </w:rPr>
        <w:t xml:space="preserve"> Curious History of ‘Oral Literature.” </w:t>
      </w:r>
      <w:proofErr w:type="gramStart"/>
      <w:r w:rsidRPr="0033259C">
        <w:rPr>
          <w:rFonts w:asciiTheme="minorHAnsi" w:hAnsiTheme="minorHAnsi" w:cs="Arial"/>
        </w:rPr>
        <w:t>Video.</w:t>
      </w:r>
      <w:proofErr w:type="gramEnd"/>
      <w:r w:rsidRPr="0033259C">
        <w:rPr>
          <w:rFonts w:asciiTheme="minorHAnsi" w:hAnsiTheme="minorHAnsi" w:cs="Arial"/>
        </w:rPr>
        <w:t xml:space="preserve"> University of Chicago, IL: March 3, 2014. </w:t>
      </w:r>
      <w:hyperlink r:id="rId27" w:history="1">
        <w:r w:rsidR="001C4EF2" w:rsidRPr="0033259C">
          <w:rPr>
            <w:rStyle w:val="Hyperlink"/>
            <w:rFonts w:asciiTheme="minorHAnsi" w:hAnsiTheme="minorHAnsi" w:cs="Arial"/>
          </w:rPr>
          <w:t>University of Missouri Center for Studies in Oral Tradition</w:t>
        </w:r>
      </w:hyperlink>
      <w:r w:rsidR="001C4EF2" w:rsidRPr="0033259C">
        <w:rPr>
          <w:rFonts w:asciiTheme="minorHAnsi" w:hAnsiTheme="minorHAnsi" w:cs="Arial"/>
        </w:rPr>
        <w:t xml:space="preserve">, </w:t>
      </w:r>
      <w:r w:rsidR="00DF567E" w:rsidRPr="0033259C">
        <w:rPr>
          <w:rFonts w:asciiTheme="minorHAnsi" w:hAnsiTheme="minorHAnsi" w:cs="Arial"/>
        </w:rPr>
        <w:t>(accessed August 25, 2016</w:t>
      </w:r>
      <w:r w:rsidR="001C4EF2" w:rsidRPr="0033259C">
        <w:rPr>
          <w:rFonts w:asciiTheme="minorHAnsi" w:hAnsiTheme="minorHAnsi" w:cs="Arial"/>
        </w:rPr>
        <w:t>).</w:t>
      </w:r>
    </w:p>
    <w:p w:rsidR="009F7202" w:rsidRPr="0033259C" w:rsidRDefault="009F720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3B2C27" w:rsidRPr="007C36C6" w:rsidRDefault="003B2C27" w:rsidP="003B2C27">
      <w:pPr>
        <w:rPr>
          <w:rFonts w:asciiTheme="minorHAnsi" w:hAnsiTheme="minorHAnsi" w:cs="Arial"/>
          <w:i/>
          <w:strike/>
          <w:lang w:eastAsia="zh-CN"/>
        </w:rPr>
      </w:pPr>
      <w:proofErr w:type="gramStart"/>
      <w:r w:rsidRPr="007C36C6">
        <w:rPr>
          <w:rFonts w:asciiTheme="minorHAnsi" w:hAnsiTheme="minorHAnsi" w:cs="Arial"/>
          <w:strike/>
          <w:lang w:eastAsia="zh-CN"/>
        </w:rPr>
        <w:t>Greer, R.C., Robert Grover and Susan Fowler.</w:t>
      </w:r>
      <w:proofErr w:type="gramEnd"/>
      <w:r w:rsidRPr="007C36C6">
        <w:rPr>
          <w:rFonts w:asciiTheme="minorHAnsi" w:hAnsiTheme="minorHAnsi" w:cs="Arial"/>
          <w:strike/>
          <w:lang w:eastAsia="zh-CN"/>
        </w:rPr>
        <w:t xml:space="preserve"> </w:t>
      </w:r>
      <w:r w:rsidRPr="007C36C6">
        <w:rPr>
          <w:rFonts w:asciiTheme="minorHAnsi" w:hAnsiTheme="minorHAnsi" w:cs="Arial"/>
          <w:i/>
          <w:strike/>
          <w:lang w:eastAsia="zh-CN"/>
        </w:rPr>
        <w:t>Introduction to the Library and</w:t>
      </w:r>
    </w:p>
    <w:p w:rsidR="00407850" w:rsidRPr="007C36C6" w:rsidRDefault="003B2C27" w:rsidP="003B2C27">
      <w:pPr>
        <w:ind w:left="720"/>
        <w:rPr>
          <w:rFonts w:asciiTheme="minorHAnsi" w:hAnsiTheme="minorHAnsi" w:cs="Arial"/>
          <w:i/>
          <w:strike/>
          <w:color w:val="191919"/>
          <w:lang w:eastAsia="zh-CN"/>
        </w:rPr>
      </w:pPr>
      <w:proofErr w:type="gramStart"/>
      <w:r w:rsidRPr="007C36C6">
        <w:rPr>
          <w:rFonts w:asciiTheme="minorHAnsi" w:hAnsiTheme="minorHAnsi" w:cs="Arial"/>
          <w:i/>
          <w:strike/>
          <w:lang w:eastAsia="zh-CN"/>
        </w:rPr>
        <w:lastRenderedPageBreak/>
        <w:t>Information Professions</w:t>
      </w:r>
      <w:r w:rsidRPr="007C36C6">
        <w:rPr>
          <w:rFonts w:asciiTheme="minorHAnsi" w:hAnsiTheme="minorHAnsi" w:cs="Arial"/>
          <w:strike/>
          <w:lang w:eastAsia="zh-CN"/>
        </w:rPr>
        <w:t>.</w:t>
      </w:r>
      <w:proofErr w:type="gramEnd"/>
      <w:r w:rsidRPr="007C36C6">
        <w:rPr>
          <w:rFonts w:asciiTheme="minorHAnsi" w:hAnsiTheme="minorHAnsi" w:cs="Arial"/>
          <w:strike/>
          <w:lang w:eastAsia="zh-CN"/>
        </w:rPr>
        <w:t xml:space="preserve"> 2</w:t>
      </w:r>
      <w:r w:rsidRPr="007C36C6">
        <w:rPr>
          <w:rFonts w:asciiTheme="minorHAnsi" w:hAnsiTheme="minorHAnsi" w:cs="Arial"/>
          <w:strike/>
          <w:vertAlign w:val="superscript"/>
          <w:lang w:eastAsia="zh-CN"/>
        </w:rPr>
        <w:t>nd</w:t>
      </w:r>
      <w:r w:rsidRPr="007C36C6">
        <w:rPr>
          <w:rFonts w:asciiTheme="minorHAnsi" w:hAnsiTheme="minorHAnsi" w:cs="Arial"/>
          <w:strike/>
          <w:lang w:eastAsia="zh-CN"/>
        </w:rPr>
        <w:t xml:space="preserve"> ed. Westport, CN: Libraries Unlimited, 2013.</w:t>
      </w:r>
      <w:r w:rsidRPr="007C36C6">
        <w:rPr>
          <w:rFonts w:asciiTheme="minorHAnsi" w:hAnsiTheme="minorHAnsi" w:cs="Arial"/>
          <w:strike/>
          <w:color w:val="191919"/>
          <w:lang w:eastAsia="zh-CN"/>
        </w:rPr>
        <w:t xml:space="preserve"> </w:t>
      </w:r>
      <w:r w:rsidR="00407850" w:rsidRPr="007C36C6">
        <w:rPr>
          <w:rFonts w:asciiTheme="minorHAnsi" w:hAnsiTheme="minorHAnsi" w:cs="Arial"/>
          <w:strike/>
          <w:color w:val="191919"/>
          <w:lang w:eastAsia="zh-CN"/>
        </w:rPr>
        <w:t>[Chapter 3, “The Role of Professionals as Change Agents</w:t>
      </w:r>
      <w:r w:rsidR="00236329" w:rsidRPr="007C36C6">
        <w:rPr>
          <w:rFonts w:asciiTheme="minorHAnsi" w:hAnsiTheme="minorHAnsi" w:cs="Arial"/>
          <w:strike/>
          <w:color w:val="191919"/>
          <w:lang w:eastAsia="zh-CN"/>
        </w:rPr>
        <w:t>,</w:t>
      </w:r>
      <w:r w:rsidR="00407850" w:rsidRPr="007C36C6">
        <w:rPr>
          <w:rFonts w:asciiTheme="minorHAnsi" w:hAnsiTheme="minorHAnsi" w:cs="Arial"/>
          <w:strike/>
          <w:color w:val="191919"/>
          <w:lang w:eastAsia="zh-CN"/>
        </w:rPr>
        <w:t>”</w:t>
      </w:r>
      <w:r w:rsidR="00236329" w:rsidRPr="007C36C6">
        <w:rPr>
          <w:rFonts w:asciiTheme="minorHAnsi" w:hAnsiTheme="minorHAnsi" w:cs="Arial"/>
          <w:strike/>
          <w:color w:val="191919"/>
          <w:lang w:eastAsia="zh-CN"/>
        </w:rPr>
        <w:t xml:space="preserve"> pp. 33-43</w:t>
      </w:r>
      <w:r w:rsidR="00407850" w:rsidRPr="007C36C6">
        <w:rPr>
          <w:rFonts w:asciiTheme="minorHAnsi" w:hAnsiTheme="minorHAnsi" w:cs="Arial"/>
          <w:strike/>
          <w:color w:val="191919"/>
          <w:lang w:eastAsia="zh-CN"/>
        </w:rPr>
        <w:t>]</w:t>
      </w:r>
      <w:r w:rsidR="00236329" w:rsidRPr="007C36C6">
        <w:rPr>
          <w:rFonts w:asciiTheme="minorHAnsi" w:hAnsiTheme="minorHAnsi" w:cs="Arial"/>
          <w:strike/>
          <w:color w:val="191919"/>
          <w:lang w:eastAsia="zh-CN"/>
        </w:rPr>
        <w:t>.</w:t>
      </w:r>
      <w:r w:rsidR="007C36C6">
        <w:rPr>
          <w:rFonts w:asciiTheme="minorHAnsi" w:hAnsiTheme="minorHAnsi" w:cs="Arial"/>
          <w:strike/>
          <w:color w:val="191919"/>
          <w:lang w:eastAsia="zh-CN"/>
        </w:rPr>
        <w:t xml:space="preserve"> MOVE </w:t>
      </w:r>
      <w:proofErr w:type="gramStart"/>
      <w:r w:rsidR="007C36C6">
        <w:rPr>
          <w:rFonts w:asciiTheme="minorHAnsi" w:hAnsiTheme="minorHAnsi" w:cs="Arial"/>
          <w:strike/>
          <w:color w:val="191919"/>
          <w:lang w:eastAsia="zh-CN"/>
        </w:rPr>
        <w:t>TO  REQUIRED</w:t>
      </w:r>
      <w:proofErr w:type="gramEnd"/>
      <w:r w:rsidR="007C36C6">
        <w:rPr>
          <w:rFonts w:asciiTheme="minorHAnsi" w:hAnsiTheme="minorHAnsi" w:cs="Arial"/>
          <w:strike/>
          <w:color w:val="191919"/>
          <w:lang w:eastAsia="zh-CN"/>
        </w:rPr>
        <w:t xml:space="preserve"> READINGS UNIT 9</w:t>
      </w:r>
    </w:p>
    <w:p w:rsidR="007C36C6" w:rsidRPr="007C36C6" w:rsidRDefault="001C4EF2" w:rsidP="007C36C6">
      <w:pPr>
        <w:ind w:left="720"/>
        <w:rPr>
          <w:rFonts w:asciiTheme="minorHAnsi" w:hAnsiTheme="minorHAnsi" w:cs="Arial"/>
          <w:i/>
          <w:strike/>
          <w:color w:val="191919"/>
          <w:lang w:eastAsia="zh-CN"/>
        </w:rPr>
      </w:pPr>
      <w:proofErr w:type="spellStart"/>
      <w:r w:rsidRPr="007C36C6">
        <w:rPr>
          <w:rStyle w:val="Strong"/>
          <w:rFonts w:asciiTheme="minorHAnsi" w:hAnsiTheme="minorHAnsi" w:cs="Arial"/>
          <w:b w:val="0"/>
          <w:strike/>
        </w:rPr>
        <w:t>Cukier</w:t>
      </w:r>
      <w:proofErr w:type="spellEnd"/>
      <w:r w:rsidRPr="007C36C6">
        <w:rPr>
          <w:rStyle w:val="Strong"/>
          <w:rFonts w:asciiTheme="minorHAnsi" w:hAnsiTheme="minorHAnsi" w:cs="Arial"/>
          <w:b w:val="0"/>
          <w:strike/>
        </w:rPr>
        <w:t xml:space="preserve"> Kenneth </w:t>
      </w:r>
      <w:proofErr w:type="gramStart"/>
      <w:r w:rsidRPr="007C36C6">
        <w:rPr>
          <w:rStyle w:val="Strong"/>
          <w:rFonts w:asciiTheme="minorHAnsi" w:hAnsiTheme="minorHAnsi" w:cs="Arial"/>
          <w:b w:val="0"/>
          <w:strike/>
        </w:rPr>
        <w:t>Neil,</w:t>
      </w:r>
      <w:proofErr w:type="gramEnd"/>
      <w:r w:rsidRPr="007C36C6">
        <w:rPr>
          <w:rStyle w:val="Strong"/>
          <w:rFonts w:asciiTheme="minorHAnsi" w:hAnsiTheme="minorHAnsi" w:cs="Arial"/>
          <w:b w:val="0"/>
          <w:strike/>
        </w:rPr>
        <w:t xml:space="preserve"> and Viktor Mayer-</w:t>
      </w:r>
      <w:proofErr w:type="spellStart"/>
      <w:r w:rsidRPr="007C36C6">
        <w:rPr>
          <w:rStyle w:val="Strong"/>
          <w:rFonts w:asciiTheme="minorHAnsi" w:hAnsiTheme="minorHAnsi" w:cs="Arial"/>
          <w:b w:val="0"/>
          <w:strike/>
        </w:rPr>
        <w:t>Schoenberger</w:t>
      </w:r>
      <w:proofErr w:type="spellEnd"/>
      <w:r w:rsidRPr="007C36C6">
        <w:rPr>
          <w:rStyle w:val="Strong"/>
          <w:rFonts w:asciiTheme="minorHAnsi" w:hAnsiTheme="minorHAnsi" w:cs="Arial"/>
          <w:b w:val="0"/>
          <w:strike/>
        </w:rPr>
        <w:t xml:space="preserve">. “The Rise of Big Data: How its Changing the Way We Think About the World.” </w:t>
      </w:r>
      <w:r w:rsidRPr="007C36C6">
        <w:rPr>
          <w:rStyle w:val="Strong"/>
          <w:rFonts w:asciiTheme="minorHAnsi" w:hAnsiTheme="minorHAnsi" w:cs="Arial"/>
          <w:b w:val="0"/>
          <w:i/>
          <w:strike/>
        </w:rPr>
        <w:t>Foreign Affairs</w:t>
      </w:r>
      <w:r w:rsidRPr="007C36C6">
        <w:rPr>
          <w:rStyle w:val="Strong"/>
          <w:rFonts w:asciiTheme="minorHAnsi" w:hAnsiTheme="minorHAnsi" w:cs="Arial"/>
          <w:b w:val="0"/>
          <w:strike/>
        </w:rPr>
        <w:t>, May/June 2013.</w:t>
      </w:r>
      <w:r w:rsidR="007C36C6" w:rsidRPr="007C36C6">
        <w:rPr>
          <w:rFonts w:asciiTheme="minorHAnsi" w:hAnsiTheme="minorHAnsi" w:cs="Arial"/>
          <w:strike/>
          <w:color w:val="191919"/>
          <w:lang w:eastAsia="zh-CN"/>
        </w:rPr>
        <w:t xml:space="preserve"> </w:t>
      </w:r>
      <w:r w:rsidR="007C36C6">
        <w:rPr>
          <w:rFonts w:asciiTheme="minorHAnsi" w:hAnsiTheme="minorHAnsi" w:cs="Arial"/>
          <w:strike/>
          <w:color w:val="191919"/>
          <w:lang w:eastAsia="zh-CN"/>
        </w:rPr>
        <w:t xml:space="preserve">MOVE </w:t>
      </w:r>
      <w:proofErr w:type="gramStart"/>
      <w:r w:rsidR="007C36C6">
        <w:rPr>
          <w:rFonts w:asciiTheme="minorHAnsi" w:hAnsiTheme="minorHAnsi" w:cs="Arial"/>
          <w:strike/>
          <w:color w:val="191919"/>
          <w:lang w:eastAsia="zh-CN"/>
        </w:rPr>
        <w:t>TO  REQUIRED</w:t>
      </w:r>
      <w:proofErr w:type="gramEnd"/>
      <w:r w:rsidR="007C36C6">
        <w:rPr>
          <w:rFonts w:asciiTheme="minorHAnsi" w:hAnsiTheme="minorHAnsi" w:cs="Arial"/>
          <w:strike/>
          <w:color w:val="191919"/>
          <w:lang w:eastAsia="zh-CN"/>
        </w:rPr>
        <w:t xml:space="preserve"> READINGS UNIT 9</w:t>
      </w:r>
    </w:p>
    <w:p w:rsidR="001C4EF2" w:rsidRPr="00C33152"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trike/>
          <w:sz w:val="24"/>
          <w:szCs w:val="24"/>
        </w:rPr>
      </w:pPr>
    </w:p>
    <w:p w:rsidR="000B6AD2" w:rsidRPr="00C33152" w:rsidRDefault="000B6AD2" w:rsidP="000B6A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strike/>
          <w:lang w:eastAsia="zh-CN"/>
        </w:rPr>
      </w:pPr>
      <w:r w:rsidRPr="00C33152">
        <w:rPr>
          <w:rFonts w:asciiTheme="minorHAnsi" w:hAnsiTheme="minorHAnsi" w:cs="Arial"/>
          <w:strike/>
        </w:rPr>
        <w:t>Rubin, Richard E.</w:t>
      </w:r>
      <w:r w:rsidRPr="00C33152">
        <w:rPr>
          <w:rStyle w:val="Strong"/>
          <w:rFonts w:asciiTheme="minorHAnsi" w:hAnsiTheme="minorHAnsi" w:cs="Arial"/>
          <w:strike/>
        </w:rPr>
        <w:t xml:space="preserve"> </w:t>
      </w:r>
      <w:r w:rsidRPr="00C33152">
        <w:rPr>
          <w:rFonts w:asciiTheme="minorHAnsi" w:hAnsiTheme="minorHAnsi" w:cs="Arial"/>
          <w:i/>
          <w:strike/>
          <w:lang w:eastAsia="zh-CN"/>
        </w:rPr>
        <w:t>Foundations of Library and Information Science</w:t>
      </w:r>
      <w:r w:rsidRPr="00C33152">
        <w:rPr>
          <w:rFonts w:asciiTheme="minorHAnsi" w:hAnsiTheme="minorHAnsi" w:cs="Arial"/>
          <w:strike/>
          <w:lang w:eastAsia="zh-CN"/>
        </w:rPr>
        <w:t>. ALA Neal-</w:t>
      </w:r>
    </w:p>
    <w:p w:rsidR="00C33152" w:rsidRPr="007C36C6" w:rsidRDefault="000B6AD2" w:rsidP="00C33152">
      <w:pPr>
        <w:ind w:left="720"/>
        <w:rPr>
          <w:rFonts w:asciiTheme="minorHAnsi" w:hAnsiTheme="minorHAnsi" w:cs="Arial"/>
          <w:i/>
          <w:strike/>
          <w:color w:val="191919"/>
          <w:lang w:eastAsia="zh-CN"/>
        </w:rPr>
      </w:pPr>
      <w:r w:rsidRPr="00C33152">
        <w:rPr>
          <w:rFonts w:asciiTheme="minorHAnsi" w:hAnsiTheme="minorHAnsi" w:cs="Arial"/>
          <w:strike/>
          <w:lang w:eastAsia="zh-CN"/>
        </w:rPr>
        <w:tab/>
      </w:r>
      <w:proofErr w:type="gramStart"/>
      <w:r w:rsidRPr="00C33152">
        <w:rPr>
          <w:rFonts w:asciiTheme="minorHAnsi" w:hAnsiTheme="minorHAnsi" w:cs="Arial"/>
          <w:strike/>
          <w:lang w:eastAsia="zh-CN"/>
        </w:rPr>
        <w:t>Schuman, 2016.</w:t>
      </w:r>
      <w:proofErr w:type="gramEnd"/>
      <w:r w:rsidRPr="00C33152">
        <w:rPr>
          <w:rFonts w:asciiTheme="minorHAnsi" w:hAnsiTheme="minorHAnsi" w:cs="Arial"/>
          <w:strike/>
          <w:lang w:eastAsia="zh-CN"/>
        </w:rPr>
        <w:t xml:space="preserve"> </w:t>
      </w:r>
      <w:proofErr w:type="gramStart"/>
      <w:r w:rsidRPr="00C33152">
        <w:rPr>
          <w:rFonts w:asciiTheme="minorHAnsi" w:hAnsiTheme="minorHAnsi" w:cs="Arial"/>
          <w:strike/>
          <w:lang w:eastAsia="zh-CN"/>
        </w:rPr>
        <w:t xml:space="preserve">[Transforming the Library: The Impact and Implications of </w:t>
      </w:r>
      <w:r w:rsidRPr="00C33152">
        <w:rPr>
          <w:rFonts w:asciiTheme="minorHAnsi" w:hAnsiTheme="minorHAnsi" w:cs="Arial"/>
          <w:strike/>
          <w:lang w:eastAsia="zh-CN"/>
        </w:rPr>
        <w:tab/>
        <w:t>Technological Change,” pp.175-239].</w:t>
      </w:r>
      <w:proofErr w:type="gramEnd"/>
      <w:r w:rsidR="00C33152">
        <w:rPr>
          <w:rFonts w:asciiTheme="minorHAnsi" w:hAnsiTheme="minorHAnsi" w:cs="Arial"/>
          <w:strike/>
          <w:lang w:eastAsia="zh-CN"/>
        </w:rPr>
        <w:t xml:space="preserve"> </w:t>
      </w:r>
      <w:r w:rsidR="00C33152">
        <w:rPr>
          <w:rFonts w:asciiTheme="minorHAnsi" w:hAnsiTheme="minorHAnsi" w:cs="Arial"/>
          <w:strike/>
          <w:color w:val="191919"/>
          <w:lang w:eastAsia="zh-CN"/>
        </w:rPr>
        <w:t xml:space="preserve">MOVE </w:t>
      </w:r>
      <w:proofErr w:type="gramStart"/>
      <w:r w:rsidR="00C33152">
        <w:rPr>
          <w:rFonts w:asciiTheme="minorHAnsi" w:hAnsiTheme="minorHAnsi" w:cs="Arial"/>
          <w:strike/>
          <w:color w:val="191919"/>
          <w:lang w:eastAsia="zh-CN"/>
        </w:rPr>
        <w:t>TO  REQUIRED</w:t>
      </w:r>
      <w:proofErr w:type="gramEnd"/>
      <w:r w:rsidR="00C33152">
        <w:rPr>
          <w:rFonts w:asciiTheme="minorHAnsi" w:hAnsiTheme="minorHAnsi" w:cs="Arial"/>
          <w:strike/>
          <w:color w:val="191919"/>
          <w:lang w:eastAsia="zh-CN"/>
        </w:rPr>
        <w:t xml:space="preserve"> READINGS UNIT 9</w:t>
      </w:r>
    </w:p>
    <w:p w:rsidR="000B6AD2" w:rsidRPr="00C33152" w:rsidRDefault="000B6AD2" w:rsidP="000B6AD2">
      <w:pPr>
        <w:rPr>
          <w:rFonts w:asciiTheme="minorHAnsi" w:hAnsiTheme="minorHAnsi" w:cs="Arial"/>
          <w:strike/>
          <w:lang w:eastAsia="zh-CN"/>
        </w:rPr>
      </w:pPr>
    </w:p>
    <w:p w:rsidR="00A421E1" w:rsidRPr="0033259C" w:rsidRDefault="00A421E1" w:rsidP="00A53528">
      <w:pPr>
        <w:pStyle w:val="NormalWeb"/>
        <w:shd w:val="clear" w:color="auto" w:fill="FFFFFF"/>
        <w:spacing w:before="0" w:beforeAutospacing="0" w:after="0" w:afterAutospacing="0"/>
        <w:ind w:left="720" w:hanging="720"/>
        <w:rPr>
          <w:rStyle w:val="Strong"/>
          <w:rFonts w:asciiTheme="minorHAnsi" w:hAnsiTheme="minorHAnsi" w:cs="Arial"/>
          <w:color w:val="800080"/>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E427A0" w:rsidRPr="0033259C" w:rsidRDefault="00E427A0" w:rsidP="00E427A0">
      <w:pPr>
        <w:pStyle w:val="NoSpacing"/>
        <w:ind w:left="720"/>
        <w:rPr>
          <w:rStyle w:val="Strong"/>
          <w:rFonts w:asciiTheme="minorHAnsi" w:eastAsiaTheme="minorEastAsia" w:hAnsiTheme="minorHAnsi" w:cs="Arial"/>
          <w:b w:val="0"/>
        </w:rPr>
      </w:pP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Lewis, David W. “From Stacks to the Web: The Transformation of Academic Library Collecting.” </w:t>
      </w:r>
      <w:r w:rsidRPr="0033259C">
        <w:rPr>
          <w:rStyle w:val="Strong"/>
          <w:rFonts w:asciiTheme="minorHAnsi" w:hAnsiTheme="minorHAnsi" w:cs="Arial"/>
          <w:b w:val="0"/>
          <w:i/>
          <w:sz w:val="24"/>
          <w:szCs w:val="24"/>
        </w:rPr>
        <w:t>College and Research Libraries</w:t>
      </w:r>
      <w:r w:rsidRPr="0033259C">
        <w:rPr>
          <w:rStyle w:val="Strong"/>
          <w:rFonts w:asciiTheme="minorHAnsi" w:hAnsiTheme="minorHAnsi" w:cs="Arial"/>
          <w:b w:val="0"/>
          <w:sz w:val="24"/>
          <w:szCs w:val="24"/>
        </w:rPr>
        <w:t xml:space="preserve"> 74, no 5 (March 2013): 159-176.</w:t>
      </w:r>
    </w:p>
    <w:p w:rsidR="00DF567E" w:rsidRPr="0033259C" w:rsidRDefault="00DF567E" w:rsidP="00DF567E">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gramStart"/>
      <w:r w:rsidRPr="0033259C">
        <w:rPr>
          <w:rStyle w:val="Strong"/>
          <w:rFonts w:asciiTheme="minorHAnsi" w:hAnsiTheme="minorHAnsi" w:cs="Arial"/>
          <w:b w:val="0"/>
          <w:sz w:val="24"/>
          <w:szCs w:val="24"/>
        </w:rPr>
        <w:t>Shannon, Claude E. and Warren Weaver.</w:t>
      </w:r>
      <w:proofErr w:type="gramEnd"/>
      <w:r w:rsidRPr="0033259C">
        <w:rPr>
          <w:rStyle w:val="Strong"/>
          <w:rFonts w:asciiTheme="minorHAnsi" w:hAnsiTheme="minorHAnsi" w:cs="Arial"/>
          <w:b w:val="0"/>
          <w:sz w:val="24"/>
          <w:szCs w:val="24"/>
        </w:rPr>
        <w:t xml:space="preserve"> </w:t>
      </w:r>
      <w:proofErr w:type="gramStart"/>
      <w:r w:rsidRPr="0033259C">
        <w:rPr>
          <w:rStyle w:val="Strong"/>
          <w:rFonts w:asciiTheme="minorHAnsi" w:hAnsiTheme="minorHAnsi" w:cs="Arial"/>
          <w:b w:val="0"/>
          <w:i/>
          <w:sz w:val="24"/>
          <w:szCs w:val="24"/>
        </w:rPr>
        <w:t>A Mathematical Theory of Communication</w:t>
      </w:r>
      <w:r w:rsidRPr="0033259C">
        <w:rPr>
          <w:rStyle w:val="Strong"/>
          <w:rFonts w:asciiTheme="minorHAnsi" w:hAnsiTheme="minorHAnsi" w:cs="Arial"/>
          <w:b w:val="0"/>
          <w:sz w:val="24"/>
          <w:szCs w:val="24"/>
        </w:rPr>
        <w:t>.</w:t>
      </w:r>
      <w:proofErr w:type="gramEnd"/>
      <w:r w:rsidRPr="0033259C">
        <w:rPr>
          <w:rStyle w:val="Strong"/>
          <w:rFonts w:asciiTheme="minorHAnsi" w:hAnsiTheme="minorHAnsi" w:cs="Arial"/>
          <w:b w:val="0"/>
          <w:sz w:val="24"/>
          <w:szCs w:val="24"/>
        </w:rPr>
        <w:t xml:space="preserve"> Urbana, IL: University of Illinois Press, 1949. [Chapter 1-3 and Introduction, pp. 3-35].</w:t>
      </w:r>
    </w:p>
    <w:p w:rsidR="00DF567E" w:rsidRDefault="00DF567E" w:rsidP="00DF567E">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“Pam </w:t>
      </w:r>
      <w:proofErr w:type="spellStart"/>
      <w:r w:rsidRPr="0033259C">
        <w:rPr>
          <w:rStyle w:val="Strong"/>
          <w:rFonts w:asciiTheme="minorHAnsi" w:hAnsiTheme="minorHAnsi" w:cs="Arial"/>
          <w:b w:val="0"/>
          <w:sz w:val="24"/>
          <w:szCs w:val="24"/>
        </w:rPr>
        <w:t>Sandlian</w:t>
      </w:r>
      <w:proofErr w:type="spellEnd"/>
      <w:r w:rsidRPr="0033259C">
        <w:rPr>
          <w:rStyle w:val="Strong"/>
          <w:rFonts w:asciiTheme="minorHAnsi" w:hAnsiTheme="minorHAnsi" w:cs="Arial"/>
          <w:b w:val="0"/>
          <w:sz w:val="24"/>
          <w:szCs w:val="24"/>
        </w:rPr>
        <w:t xml:space="preserve"> Smith -- </w:t>
      </w:r>
      <w:hyperlink r:id="rId28" w:history="1">
        <w:r w:rsidRPr="0033259C">
          <w:rPr>
            <w:rStyle w:val="Hyperlink"/>
            <w:rFonts w:asciiTheme="minorHAnsi" w:hAnsiTheme="minorHAnsi" w:cs="Arial"/>
            <w:sz w:val="24"/>
            <w:szCs w:val="24"/>
          </w:rPr>
          <w:t>What to Expect from Libraries in the 21st Century</w:t>
        </w:r>
      </w:hyperlink>
      <w:r w:rsidRPr="0033259C">
        <w:rPr>
          <w:rStyle w:val="Strong"/>
          <w:rFonts w:asciiTheme="minorHAnsi" w:hAnsiTheme="minorHAnsi" w:cs="Arial"/>
          <w:b w:val="0"/>
          <w:sz w:val="24"/>
          <w:szCs w:val="24"/>
        </w:rPr>
        <w:t xml:space="preserve">,” YouTube video, 11:24, from a performance broadcast by </w:t>
      </w:r>
      <w:proofErr w:type="spellStart"/>
      <w:r w:rsidRPr="0033259C">
        <w:rPr>
          <w:rStyle w:val="Strong"/>
          <w:rFonts w:asciiTheme="minorHAnsi" w:hAnsiTheme="minorHAnsi" w:cs="Arial"/>
          <w:b w:val="0"/>
          <w:sz w:val="24"/>
          <w:szCs w:val="24"/>
        </w:rPr>
        <w:t>TEDx</w:t>
      </w:r>
      <w:proofErr w:type="spellEnd"/>
      <w:r w:rsidRPr="0033259C">
        <w:rPr>
          <w:rStyle w:val="Strong"/>
          <w:rFonts w:asciiTheme="minorHAnsi" w:hAnsiTheme="minorHAnsi" w:cs="Arial"/>
          <w:b w:val="0"/>
          <w:sz w:val="24"/>
          <w:szCs w:val="24"/>
        </w:rPr>
        <w:t xml:space="preserve"> on 2013, posted by “</w:t>
      </w:r>
      <w:proofErr w:type="spellStart"/>
      <w:r w:rsidRPr="0033259C">
        <w:rPr>
          <w:rStyle w:val="Strong"/>
          <w:rFonts w:asciiTheme="minorHAnsi" w:hAnsiTheme="minorHAnsi" w:cs="Arial"/>
          <w:b w:val="0"/>
          <w:sz w:val="24"/>
          <w:szCs w:val="24"/>
        </w:rPr>
        <w:t>TEDx</w:t>
      </w:r>
      <w:proofErr w:type="spellEnd"/>
      <w:r w:rsidRPr="0033259C">
        <w:rPr>
          <w:rStyle w:val="Strong"/>
          <w:rFonts w:asciiTheme="minorHAnsi" w:hAnsiTheme="minorHAnsi" w:cs="Arial"/>
          <w:b w:val="0"/>
          <w:sz w:val="24"/>
          <w:szCs w:val="24"/>
        </w:rPr>
        <w:t xml:space="preserve"> Talks,” December 16, 2013 (accessed August 25, 2016).</w:t>
      </w:r>
    </w:p>
    <w:p w:rsidR="0073179E" w:rsidRDefault="0073179E" w:rsidP="0073179E">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73179E" w:rsidRPr="0033259C" w:rsidRDefault="0073179E" w:rsidP="0073179E">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10</w:t>
      </w:r>
      <w:r w:rsidR="007A199A">
        <w:rPr>
          <w:rFonts w:asciiTheme="minorHAnsi" w:hAnsiTheme="minorHAnsi" w:cs="Arial"/>
          <w:b/>
          <w:color w:val="365F91"/>
          <w:sz w:val="24"/>
          <w:szCs w:val="24"/>
        </w:rPr>
        <w:t xml:space="preserve">: </w:t>
      </w:r>
      <w:r w:rsidR="007A199A">
        <w:rPr>
          <w:rStyle w:val="Strong"/>
          <w:rFonts w:asciiTheme="minorHAnsi" w:hAnsiTheme="minorHAnsi" w:cs="Arial"/>
          <w:color w:val="365F91"/>
          <w:sz w:val="24"/>
          <w:szCs w:val="24"/>
        </w:rPr>
        <w:t>TECHNIQUES</w:t>
      </w:r>
      <w:r w:rsidR="007A199A">
        <w:rPr>
          <w:rStyle w:val="Strong"/>
          <w:rFonts w:asciiTheme="minorHAnsi" w:hAnsiTheme="minorHAnsi" w:cs="Arial"/>
          <w:color w:val="365F91"/>
          <w:sz w:val="24"/>
          <w:szCs w:val="24"/>
        </w:rPr>
        <w:tab/>
      </w:r>
      <w:r w:rsidRPr="0033259C">
        <w:rPr>
          <w:rFonts w:asciiTheme="minorHAnsi" w:hAnsiTheme="minorHAnsi" w:cs="Arial"/>
          <w:b/>
          <w:color w:val="365F91"/>
          <w:sz w:val="24"/>
          <w:szCs w:val="24"/>
        </w:rPr>
        <w:t xml:space="preserve">10/25/17     </w:t>
      </w:r>
    </w:p>
    <w:p w:rsidR="0073179E" w:rsidRDefault="0073179E" w:rsidP="00DF567E">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73179E" w:rsidRPr="0033259C" w:rsidRDefault="00541299" w:rsidP="0073179E">
      <w:pPr>
        <w:pStyle w:val="NormalWeb"/>
        <w:shd w:val="clear" w:color="auto" w:fill="FFFFFF"/>
        <w:spacing w:before="0" w:beforeAutospacing="0" w:after="0" w:afterAutospacing="0"/>
        <w:rPr>
          <w:rStyle w:val="Strong"/>
          <w:rFonts w:asciiTheme="minorHAnsi" w:hAnsiTheme="minorHAnsi" w:cs="Arial"/>
          <w:color w:val="365F91"/>
          <w:sz w:val="24"/>
          <w:szCs w:val="24"/>
        </w:rPr>
      </w:pPr>
      <w:proofErr w:type="gramStart"/>
      <w:r w:rsidRPr="0033259C">
        <w:rPr>
          <w:rStyle w:val="Strong"/>
          <w:rFonts w:asciiTheme="minorHAnsi" w:hAnsiTheme="minorHAnsi" w:cs="Arial"/>
          <w:color w:val="365F91"/>
          <w:sz w:val="24"/>
          <w:szCs w:val="24"/>
        </w:rPr>
        <w:t>effective</w:t>
      </w:r>
      <w:proofErr w:type="gramEnd"/>
      <w:r w:rsidRPr="0033259C">
        <w:rPr>
          <w:rStyle w:val="Strong"/>
          <w:rFonts w:asciiTheme="minorHAnsi" w:hAnsiTheme="minorHAnsi" w:cs="Arial"/>
          <w:color w:val="365F91"/>
          <w:sz w:val="24"/>
          <w:szCs w:val="24"/>
        </w:rPr>
        <w:t xml:space="preserve"> communication techniques: oral and written </w:t>
      </w:r>
      <w:r w:rsidR="0073179E" w:rsidRPr="0033259C">
        <w:rPr>
          <w:rStyle w:val="Strong"/>
          <w:rFonts w:asciiTheme="minorHAnsi" w:hAnsiTheme="minorHAnsi" w:cs="Arial"/>
          <w:color w:val="365F91"/>
          <w:sz w:val="24"/>
          <w:szCs w:val="24"/>
        </w:rPr>
        <w:t>[1J]</w:t>
      </w:r>
    </w:p>
    <w:p w:rsidR="0073179E" w:rsidRPr="0033259C" w:rsidRDefault="0073179E" w:rsidP="0073179E">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73179E" w:rsidRPr="0033259C" w:rsidRDefault="0073179E" w:rsidP="0073179E">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 Foundations of the Profession</w:t>
      </w:r>
    </w:p>
    <w:p w:rsidR="0073179E" w:rsidRPr="0033259C" w:rsidRDefault="0073179E" w:rsidP="0073179E">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1J: Effective Communication Techniques (Verbal and Written)</w:t>
      </w:r>
    </w:p>
    <w:p w:rsidR="0073179E" w:rsidRPr="0033259C" w:rsidRDefault="0073179E" w:rsidP="0073179E">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73179E" w:rsidRPr="0033259C" w:rsidRDefault="0073179E" w:rsidP="0073179E">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73179E" w:rsidRPr="0033259C" w:rsidRDefault="0073179E" w:rsidP="0073179E">
      <w:pPr>
        <w:shd w:val="clear" w:color="auto" w:fill="DBE5F1" w:themeFill="accent1" w:themeFillTint="33"/>
        <w:rPr>
          <w:rFonts w:asciiTheme="minorHAnsi" w:hAnsiTheme="minorHAnsi" w:cs="Arial"/>
        </w:rPr>
      </w:pPr>
      <w:r w:rsidRPr="0033259C">
        <w:rPr>
          <w:rFonts w:asciiTheme="minorHAnsi" w:hAnsiTheme="minorHAnsi" w:cs="Arial"/>
        </w:rPr>
        <w:t>Objective 5: recognize and respond to diverse information needs and user groups and serve as advocates for lifelong learning.</w:t>
      </w:r>
    </w:p>
    <w:p w:rsidR="0073179E" w:rsidRPr="0033259C" w:rsidRDefault="0073179E" w:rsidP="0073179E">
      <w:pPr>
        <w:shd w:val="clear" w:color="auto" w:fill="DBE5F1" w:themeFill="accent1" w:themeFillTint="33"/>
        <w:rPr>
          <w:rFonts w:asciiTheme="minorHAnsi" w:hAnsiTheme="minorHAnsi" w:cs="Arial"/>
        </w:rPr>
      </w:pPr>
      <w:r w:rsidRPr="0033259C">
        <w:rPr>
          <w:rFonts w:asciiTheme="minorHAnsi" w:hAnsiTheme="minorHAnsi" w:cs="Arial"/>
        </w:rPr>
        <w:t>Objective 6: apply cross-disciplinary perspectives to inform best practices in library and information agencies.</w:t>
      </w:r>
      <w:r w:rsidRPr="0033259C">
        <w:rPr>
          <w:rFonts w:asciiTheme="minorHAnsi" w:hAnsiTheme="minorHAnsi" w:cs="Arial"/>
        </w:rPr>
        <w:tab/>
      </w:r>
    </w:p>
    <w:p w:rsidR="0073179E" w:rsidRPr="0033259C" w:rsidRDefault="0073179E" w:rsidP="0073179E">
      <w:pPr>
        <w:shd w:val="clear" w:color="auto" w:fill="DBE5F1" w:themeFill="accent1" w:themeFillTint="33"/>
        <w:rPr>
          <w:rFonts w:asciiTheme="minorHAnsi" w:hAnsiTheme="minorHAnsi" w:cs="Arial"/>
        </w:rPr>
      </w:pPr>
      <w:r w:rsidRPr="0033259C">
        <w:rPr>
          <w:rFonts w:asciiTheme="minorHAnsi" w:hAnsiTheme="minorHAnsi" w:cs="Arial"/>
        </w:rPr>
        <w:t>Objective 7: conduct, critically evaluate, and strategically apply research to libraries, information agencies, and communities.</w:t>
      </w:r>
    </w:p>
    <w:p w:rsidR="0073179E" w:rsidRPr="0033259C" w:rsidRDefault="0073179E" w:rsidP="00731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73179E" w:rsidRPr="0033259C" w:rsidRDefault="0073179E" w:rsidP="0073179E">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73179E" w:rsidRPr="0033259C" w:rsidRDefault="0073179E" w:rsidP="0073179E">
      <w:pPr>
        <w:pStyle w:val="NormalWeb"/>
        <w:shd w:val="clear" w:color="auto" w:fill="FFFFFF"/>
        <w:spacing w:before="0" w:beforeAutospacing="0" w:after="0" w:afterAutospacing="0"/>
        <w:ind w:left="720" w:hanging="720"/>
        <w:rPr>
          <w:rFonts w:asciiTheme="minorHAnsi" w:hAnsiTheme="minorHAnsi" w:cs="Arial"/>
          <w:sz w:val="24"/>
          <w:szCs w:val="24"/>
        </w:rPr>
      </w:pPr>
      <w:proofErr w:type="spellStart"/>
      <w:r w:rsidRPr="0033259C">
        <w:rPr>
          <w:rFonts w:asciiTheme="minorHAnsi" w:hAnsiTheme="minorHAnsi" w:cs="Arial"/>
          <w:sz w:val="24"/>
          <w:szCs w:val="24"/>
        </w:rPr>
        <w:t>Attebury</w:t>
      </w:r>
      <w:proofErr w:type="spellEnd"/>
      <w:r w:rsidRPr="0033259C">
        <w:rPr>
          <w:rFonts w:asciiTheme="minorHAnsi" w:hAnsiTheme="minorHAnsi" w:cs="Arial"/>
          <w:sz w:val="24"/>
          <w:szCs w:val="24"/>
        </w:rPr>
        <w:t xml:space="preserve">, R. “Perceptions of a Profession: Librarians and Stereotypes in Online Videos.” </w:t>
      </w:r>
      <w:r w:rsidRPr="0033259C">
        <w:rPr>
          <w:rFonts w:asciiTheme="minorHAnsi" w:hAnsiTheme="minorHAnsi" w:cs="Arial"/>
          <w:i/>
          <w:iCs/>
          <w:sz w:val="24"/>
          <w:szCs w:val="24"/>
        </w:rPr>
        <w:t>Library Philosophy &amp; Practice</w:t>
      </w:r>
      <w:r w:rsidRPr="0033259C">
        <w:rPr>
          <w:rFonts w:asciiTheme="minorHAnsi" w:hAnsiTheme="minorHAnsi" w:cs="Arial"/>
          <w:sz w:val="24"/>
          <w:szCs w:val="24"/>
        </w:rPr>
        <w:t xml:space="preserve"> (2010): 1-22.</w:t>
      </w:r>
    </w:p>
    <w:p w:rsidR="0073179E" w:rsidRPr="0033259C" w:rsidRDefault="0073179E" w:rsidP="0073179E">
      <w:pPr>
        <w:rPr>
          <w:rFonts w:asciiTheme="minorHAnsi" w:hAnsiTheme="minorHAnsi" w:cs="Arial"/>
          <w:i/>
          <w:lang w:eastAsia="zh-CN"/>
        </w:rPr>
      </w:pPr>
      <w:proofErr w:type="gramStart"/>
      <w:r w:rsidRPr="0033259C">
        <w:rPr>
          <w:rFonts w:asciiTheme="minorHAnsi" w:hAnsiTheme="minorHAnsi" w:cs="Arial"/>
          <w:lang w:eastAsia="zh-CN"/>
        </w:rPr>
        <w:t>Greer, R.C., Robert Grover and Susan Fowler.</w:t>
      </w:r>
      <w:proofErr w:type="gramEnd"/>
      <w:r w:rsidRPr="0033259C">
        <w:rPr>
          <w:rFonts w:asciiTheme="minorHAnsi" w:hAnsiTheme="minorHAnsi" w:cs="Arial"/>
          <w:lang w:eastAsia="zh-CN"/>
        </w:rPr>
        <w:t xml:space="preserve"> </w:t>
      </w:r>
      <w:r w:rsidRPr="0033259C">
        <w:rPr>
          <w:rFonts w:asciiTheme="minorHAnsi" w:hAnsiTheme="minorHAnsi" w:cs="Arial"/>
          <w:i/>
          <w:lang w:eastAsia="zh-CN"/>
        </w:rPr>
        <w:t>Introduction to the Library and</w:t>
      </w:r>
    </w:p>
    <w:p w:rsidR="0073179E" w:rsidRPr="0033259C" w:rsidRDefault="0073179E" w:rsidP="0073179E">
      <w:pPr>
        <w:ind w:firstLine="720"/>
        <w:rPr>
          <w:rFonts w:asciiTheme="minorHAnsi" w:hAnsiTheme="minorHAnsi" w:cs="Arial"/>
          <w:lang w:eastAsia="zh-CN"/>
        </w:rPr>
      </w:pPr>
      <w:proofErr w:type="gramStart"/>
      <w:r w:rsidRPr="0033259C">
        <w:rPr>
          <w:rFonts w:asciiTheme="minorHAnsi" w:hAnsiTheme="minorHAnsi" w:cs="Arial"/>
          <w:i/>
          <w:lang w:eastAsia="zh-CN"/>
        </w:rPr>
        <w:t>Information Professions</w:t>
      </w:r>
      <w:r w:rsidRPr="0033259C">
        <w:rPr>
          <w:rFonts w:asciiTheme="minorHAnsi" w:hAnsiTheme="minorHAnsi" w:cs="Arial"/>
          <w:lang w:eastAsia="zh-CN"/>
        </w:rPr>
        <w:t>.</w:t>
      </w:r>
      <w:proofErr w:type="gramEnd"/>
      <w:r w:rsidRPr="0033259C">
        <w:rPr>
          <w:rFonts w:asciiTheme="minorHAnsi" w:hAnsiTheme="minorHAnsi" w:cs="Arial"/>
          <w:lang w:eastAsia="zh-CN"/>
        </w:rPr>
        <w:t xml:space="preserve"> 2</w:t>
      </w:r>
      <w:r w:rsidRPr="0033259C">
        <w:rPr>
          <w:rFonts w:asciiTheme="minorHAnsi" w:hAnsiTheme="minorHAnsi" w:cs="Arial"/>
          <w:vertAlign w:val="superscript"/>
          <w:lang w:eastAsia="zh-CN"/>
        </w:rPr>
        <w:t>nd</w:t>
      </w:r>
      <w:r w:rsidRPr="0033259C">
        <w:rPr>
          <w:rFonts w:asciiTheme="minorHAnsi" w:hAnsiTheme="minorHAnsi" w:cs="Arial"/>
          <w:lang w:eastAsia="zh-CN"/>
        </w:rPr>
        <w:t xml:space="preserve"> ed. Westport, CN: Libraries Unlimited, 2013. </w:t>
      </w:r>
    </w:p>
    <w:p w:rsidR="0073179E" w:rsidRPr="0033259C" w:rsidRDefault="0073179E" w:rsidP="0073179E">
      <w:pPr>
        <w:ind w:firstLine="720"/>
        <w:rPr>
          <w:rFonts w:asciiTheme="minorHAnsi" w:hAnsiTheme="minorHAnsi" w:cs="Arial"/>
          <w:lang w:eastAsia="zh-CN"/>
        </w:rPr>
      </w:pPr>
      <w:r w:rsidRPr="0033259C">
        <w:rPr>
          <w:rFonts w:asciiTheme="minorHAnsi" w:hAnsiTheme="minorHAnsi" w:cs="Arial"/>
          <w:color w:val="191919"/>
          <w:lang w:eastAsia="zh-CN"/>
        </w:rPr>
        <w:lastRenderedPageBreak/>
        <w:t>[Chapter 5</w:t>
      </w:r>
      <w:proofErr w:type="gramStart"/>
      <w:r w:rsidRPr="0033259C">
        <w:rPr>
          <w:rFonts w:asciiTheme="minorHAnsi" w:hAnsiTheme="minorHAnsi" w:cs="Arial"/>
          <w:color w:val="191919"/>
          <w:lang w:eastAsia="zh-CN"/>
        </w:rPr>
        <w:t>,  “</w:t>
      </w:r>
      <w:proofErr w:type="gramEnd"/>
      <w:r w:rsidRPr="0033259C">
        <w:rPr>
          <w:rFonts w:asciiTheme="minorHAnsi" w:hAnsiTheme="minorHAnsi" w:cs="Arial"/>
          <w:color w:val="191919"/>
          <w:lang w:eastAsia="zh-CN"/>
        </w:rPr>
        <w:t xml:space="preserve">Information Transfer in the Information Professions,” pp. 59-77; and </w:t>
      </w:r>
      <w:r w:rsidRPr="0033259C">
        <w:rPr>
          <w:rFonts w:asciiTheme="minorHAnsi" w:hAnsiTheme="minorHAnsi" w:cs="Arial"/>
          <w:color w:val="191919"/>
          <w:lang w:eastAsia="zh-CN"/>
        </w:rPr>
        <w:tab/>
        <w:t>Chapter 7, “The Information Infrastructure,” pp. 99-128].</w:t>
      </w:r>
    </w:p>
    <w:p w:rsidR="0073179E" w:rsidRPr="0033259C" w:rsidRDefault="0073179E" w:rsidP="0073179E">
      <w:pPr>
        <w:pStyle w:val="NormalWeb"/>
        <w:shd w:val="clear" w:color="auto" w:fill="FFFFFF"/>
        <w:spacing w:before="0" w:beforeAutospacing="0" w:after="0" w:afterAutospacing="0"/>
        <w:rPr>
          <w:rStyle w:val="Strong"/>
          <w:rFonts w:asciiTheme="minorHAnsi" w:hAnsiTheme="minorHAnsi" w:cs="Arial"/>
          <w:color w:val="800080"/>
          <w:sz w:val="24"/>
          <w:szCs w:val="24"/>
        </w:rPr>
      </w:pPr>
    </w:p>
    <w:p w:rsidR="0073179E" w:rsidRPr="0033259C" w:rsidRDefault="0073179E" w:rsidP="0073179E">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73179E" w:rsidRPr="0033259C" w:rsidRDefault="0073179E" w:rsidP="0073179E">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spellStart"/>
      <w:r w:rsidRPr="0033259C">
        <w:rPr>
          <w:rStyle w:val="Strong"/>
          <w:rFonts w:asciiTheme="minorHAnsi" w:hAnsiTheme="minorHAnsi" w:cs="Arial"/>
          <w:b w:val="0"/>
          <w:sz w:val="24"/>
          <w:szCs w:val="24"/>
        </w:rPr>
        <w:t>Badovinac</w:t>
      </w:r>
      <w:proofErr w:type="spellEnd"/>
      <w:r w:rsidRPr="0033259C">
        <w:rPr>
          <w:rStyle w:val="Strong"/>
          <w:rFonts w:asciiTheme="minorHAnsi" w:hAnsiTheme="minorHAnsi" w:cs="Arial"/>
          <w:b w:val="0"/>
          <w:sz w:val="24"/>
          <w:szCs w:val="24"/>
        </w:rPr>
        <w:t xml:space="preserve"> et al. “Aspects of Representation of Library and Information Science.” </w:t>
      </w:r>
      <w:r w:rsidRPr="0033259C">
        <w:rPr>
          <w:rStyle w:val="Strong"/>
          <w:rFonts w:asciiTheme="minorHAnsi" w:hAnsiTheme="minorHAnsi" w:cs="Arial"/>
          <w:b w:val="0"/>
          <w:i/>
          <w:sz w:val="24"/>
          <w:szCs w:val="24"/>
        </w:rPr>
        <w:t>New Library World</w:t>
      </w:r>
      <w:r w:rsidRPr="0033259C">
        <w:rPr>
          <w:rStyle w:val="Strong"/>
          <w:rFonts w:asciiTheme="minorHAnsi" w:hAnsiTheme="minorHAnsi" w:cs="Arial"/>
          <w:b w:val="0"/>
          <w:sz w:val="24"/>
          <w:szCs w:val="24"/>
        </w:rPr>
        <w:t xml:space="preserve"> 112, nos. 7/8 (2011): 293-312. </w:t>
      </w:r>
    </w:p>
    <w:p w:rsidR="0073179E" w:rsidRPr="0033259C" w:rsidRDefault="0073179E" w:rsidP="00731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bCs/>
        </w:rPr>
      </w:pPr>
      <w:r w:rsidRPr="0033259C">
        <w:rPr>
          <w:rFonts w:asciiTheme="minorHAnsi" w:hAnsiTheme="minorHAnsi" w:cs="Arial"/>
          <w:bCs/>
        </w:rPr>
        <w:t>Dickinson, Thad E. “Looking at the Male Librarian Stereotype.” </w:t>
      </w:r>
      <w:r w:rsidRPr="0033259C">
        <w:rPr>
          <w:rFonts w:asciiTheme="minorHAnsi" w:hAnsiTheme="minorHAnsi" w:cs="Arial"/>
          <w:bCs/>
          <w:i/>
          <w:iCs/>
        </w:rPr>
        <w:t>The Reference Librarian</w:t>
      </w:r>
      <w:r w:rsidRPr="0033259C">
        <w:rPr>
          <w:rFonts w:asciiTheme="minorHAnsi" w:hAnsiTheme="minorHAnsi" w:cs="Arial"/>
          <w:bCs/>
        </w:rPr>
        <w:t> 37, no. 78 (2003): 97-110.</w:t>
      </w:r>
    </w:p>
    <w:p w:rsidR="0073179E" w:rsidRPr="0033259C" w:rsidRDefault="0073179E" w:rsidP="0073179E">
      <w:pPr>
        <w:pStyle w:val="NormalWeb"/>
        <w:shd w:val="clear" w:color="auto" w:fill="FFFFFF"/>
        <w:spacing w:before="0" w:beforeAutospacing="0" w:after="0" w:afterAutospacing="0"/>
        <w:ind w:left="720" w:hanging="720"/>
        <w:rPr>
          <w:rFonts w:asciiTheme="minorHAnsi" w:hAnsiTheme="minorHAnsi" w:cs="Arial"/>
          <w:bCs/>
          <w:sz w:val="24"/>
          <w:szCs w:val="24"/>
        </w:rPr>
      </w:pPr>
      <w:proofErr w:type="gramStart"/>
      <w:r w:rsidRPr="0033259C">
        <w:rPr>
          <w:rFonts w:asciiTheme="minorHAnsi" w:hAnsiTheme="minorHAnsi" w:cs="Arial"/>
          <w:bCs/>
          <w:sz w:val="24"/>
          <w:szCs w:val="24"/>
        </w:rPr>
        <w:t>Gibson, Twyla and Mark Lipton.</w:t>
      </w:r>
      <w:proofErr w:type="gramEnd"/>
      <w:r w:rsidRPr="0033259C">
        <w:rPr>
          <w:rFonts w:asciiTheme="minorHAnsi" w:hAnsiTheme="minorHAnsi" w:cs="Arial"/>
          <w:bCs/>
          <w:sz w:val="24"/>
          <w:szCs w:val="24"/>
        </w:rPr>
        <w:t xml:space="preserve"> </w:t>
      </w:r>
      <w:hyperlink r:id="rId29" w:history="1">
        <w:r w:rsidRPr="0033259C">
          <w:rPr>
            <w:rStyle w:val="Hyperlink"/>
            <w:rFonts w:asciiTheme="minorHAnsi" w:hAnsiTheme="minorHAnsi" w:cs="Arial"/>
            <w:bCs/>
            <w:i/>
            <w:sz w:val="24"/>
            <w:szCs w:val="24"/>
          </w:rPr>
          <w:t xml:space="preserve">Research, Write, </w:t>
        </w:r>
        <w:proofErr w:type="gramStart"/>
        <w:r w:rsidRPr="0033259C">
          <w:rPr>
            <w:rStyle w:val="Hyperlink"/>
            <w:rFonts w:asciiTheme="minorHAnsi" w:hAnsiTheme="minorHAnsi" w:cs="Arial"/>
            <w:bCs/>
            <w:i/>
            <w:sz w:val="24"/>
            <w:szCs w:val="24"/>
          </w:rPr>
          <w:t>Create</w:t>
        </w:r>
        <w:proofErr w:type="gramEnd"/>
        <w:r w:rsidRPr="0033259C">
          <w:rPr>
            <w:rStyle w:val="Hyperlink"/>
            <w:rFonts w:asciiTheme="minorHAnsi" w:hAnsiTheme="minorHAnsi" w:cs="Arial"/>
            <w:bCs/>
            <w:i/>
            <w:sz w:val="24"/>
            <w:szCs w:val="24"/>
          </w:rPr>
          <w:t>: Connecting Scholarship and Digital Media</w:t>
        </w:r>
      </w:hyperlink>
      <w:r w:rsidRPr="0033259C">
        <w:rPr>
          <w:rFonts w:asciiTheme="minorHAnsi" w:hAnsiTheme="minorHAnsi" w:cs="Arial"/>
          <w:bCs/>
          <w:sz w:val="24"/>
          <w:szCs w:val="24"/>
        </w:rPr>
        <w:t xml:space="preserve">. Toronto; New York; London: Oxford University Press, 2014. </w:t>
      </w:r>
    </w:p>
    <w:p w:rsidR="0073179E" w:rsidRPr="0033259C" w:rsidRDefault="0073179E" w:rsidP="0073179E">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Fonts w:asciiTheme="minorHAnsi" w:hAnsiTheme="minorHAnsi" w:cs="Arial"/>
          <w:bCs/>
          <w:sz w:val="24"/>
          <w:szCs w:val="24"/>
        </w:rPr>
        <w:t xml:space="preserve">Gibson, Twyla. </w:t>
      </w:r>
      <w:proofErr w:type="gramStart"/>
      <w:r w:rsidRPr="0033259C">
        <w:rPr>
          <w:rFonts w:asciiTheme="minorHAnsi" w:hAnsiTheme="minorHAnsi" w:cs="Arial"/>
          <w:bCs/>
          <w:sz w:val="24"/>
          <w:szCs w:val="24"/>
        </w:rPr>
        <w:t>Oxford University Press Website.</w:t>
      </w:r>
      <w:proofErr w:type="gramEnd"/>
      <w:r w:rsidRPr="0033259C">
        <w:rPr>
          <w:rFonts w:asciiTheme="minorHAnsi" w:hAnsiTheme="minorHAnsi" w:cs="Arial"/>
          <w:bCs/>
          <w:sz w:val="24"/>
          <w:szCs w:val="24"/>
        </w:rPr>
        <w:t xml:space="preserve"> </w:t>
      </w:r>
      <w:hyperlink r:id="rId30" w:history="1">
        <w:r w:rsidRPr="0033259C">
          <w:rPr>
            <w:rStyle w:val="Hyperlink"/>
            <w:rFonts w:asciiTheme="minorHAnsi" w:hAnsiTheme="minorHAnsi" w:cs="Arial"/>
            <w:bCs/>
            <w:i/>
            <w:sz w:val="24"/>
            <w:szCs w:val="24"/>
          </w:rPr>
          <w:t xml:space="preserve">Research, Write, </w:t>
        </w:r>
        <w:proofErr w:type="gramStart"/>
        <w:r w:rsidRPr="0033259C">
          <w:rPr>
            <w:rStyle w:val="Hyperlink"/>
            <w:rFonts w:asciiTheme="minorHAnsi" w:hAnsiTheme="minorHAnsi" w:cs="Arial"/>
            <w:bCs/>
            <w:i/>
            <w:sz w:val="24"/>
            <w:szCs w:val="24"/>
          </w:rPr>
          <w:t>Create</w:t>
        </w:r>
        <w:proofErr w:type="gramEnd"/>
        <w:r w:rsidRPr="0033259C">
          <w:rPr>
            <w:rStyle w:val="Hyperlink"/>
            <w:rFonts w:asciiTheme="minorHAnsi" w:hAnsiTheme="minorHAnsi" w:cs="Arial"/>
            <w:bCs/>
            <w:i/>
            <w:sz w:val="24"/>
            <w:szCs w:val="24"/>
          </w:rPr>
          <w:t>: Connecting Scholarship and Digital Media</w:t>
        </w:r>
      </w:hyperlink>
      <w:r w:rsidRPr="0033259C">
        <w:rPr>
          <w:rFonts w:asciiTheme="minorHAnsi" w:hAnsiTheme="minorHAnsi" w:cs="Arial"/>
          <w:bCs/>
          <w:sz w:val="24"/>
          <w:szCs w:val="24"/>
        </w:rPr>
        <w:t>. Toronto, New York, London: Oxford University Press, 2014.</w:t>
      </w:r>
    </w:p>
    <w:p w:rsidR="0073179E" w:rsidRPr="0033259C" w:rsidRDefault="0073179E" w:rsidP="0073179E">
      <w:pPr>
        <w:pStyle w:val="NormalWeb"/>
        <w:shd w:val="clear" w:color="auto" w:fill="FFFFFF"/>
        <w:tabs>
          <w:tab w:val="left" w:pos="450"/>
        </w:tabs>
        <w:spacing w:before="0" w:beforeAutospacing="0" w:after="0" w:afterAutospacing="0"/>
        <w:jc w:val="both"/>
        <w:rPr>
          <w:rFonts w:asciiTheme="minorHAnsi" w:eastAsiaTheme="minorEastAsia" w:hAnsiTheme="minorHAnsi" w:cs="Arial"/>
          <w:i/>
          <w:iCs/>
          <w:sz w:val="24"/>
          <w:szCs w:val="24"/>
          <w:lang w:eastAsia="ja-JP"/>
        </w:rPr>
      </w:pPr>
      <w:proofErr w:type="spellStart"/>
      <w:r w:rsidRPr="0033259C">
        <w:rPr>
          <w:rFonts w:asciiTheme="minorHAnsi" w:eastAsiaTheme="minorEastAsia" w:hAnsiTheme="minorHAnsi" w:cs="Arial"/>
          <w:sz w:val="24"/>
          <w:szCs w:val="24"/>
          <w:lang w:eastAsia="ja-JP"/>
        </w:rPr>
        <w:t>Pagowsky</w:t>
      </w:r>
      <w:proofErr w:type="spellEnd"/>
      <w:r w:rsidRPr="0033259C">
        <w:rPr>
          <w:rFonts w:asciiTheme="minorHAnsi" w:eastAsiaTheme="minorEastAsia" w:hAnsiTheme="minorHAnsi" w:cs="Arial"/>
          <w:sz w:val="24"/>
          <w:szCs w:val="24"/>
          <w:lang w:eastAsia="ja-JP"/>
        </w:rPr>
        <w:t xml:space="preserve">, Nicole, and Miriam E. Rigby, </w:t>
      </w:r>
      <w:proofErr w:type="gramStart"/>
      <w:r w:rsidRPr="0033259C">
        <w:rPr>
          <w:rFonts w:asciiTheme="minorHAnsi" w:eastAsiaTheme="minorEastAsia" w:hAnsiTheme="minorHAnsi" w:cs="Arial"/>
          <w:sz w:val="24"/>
          <w:szCs w:val="24"/>
          <w:lang w:eastAsia="ja-JP"/>
        </w:rPr>
        <w:t>eds</w:t>
      </w:r>
      <w:proofErr w:type="gramEnd"/>
      <w:r w:rsidRPr="0033259C">
        <w:rPr>
          <w:rFonts w:asciiTheme="minorHAnsi" w:eastAsiaTheme="minorEastAsia" w:hAnsiTheme="minorHAnsi" w:cs="Arial"/>
          <w:sz w:val="24"/>
          <w:szCs w:val="24"/>
          <w:lang w:eastAsia="ja-JP"/>
        </w:rPr>
        <w:t xml:space="preserve">. </w:t>
      </w:r>
      <w:r w:rsidRPr="0033259C">
        <w:rPr>
          <w:rFonts w:asciiTheme="minorHAnsi" w:eastAsiaTheme="minorEastAsia" w:hAnsiTheme="minorHAnsi" w:cs="Arial"/>
          <w:i/>
          <w:iCs/>
          <w:sz w:val="24"/>
          <w:szCs w:val="24"/>
          <w:lang w:eastAsia="ja-JP"/>
        </w:rPr>
        <w:t>The Librarian Stereotype: Deconstructing</w:t>
      </w:r>
    </w:p>
    <w:p w:rsidR="0073179E" w:rsidRPr="0033259C" w:rsidRDefault="0073179E" w:rsidP="0073179E">
      <w:pPr>
        <w:pStyle w:val="NormalWeb"/>
        <w:shd w:val="clear" w:color="auto" w:fill="FFFFFF"/>
        <w:tabs>
          <w:tab w:val="left" w:pos="450"/>
        </w:tabs>
        <w:spacing w:before="0" w:beforeAutospacing="0" w:after="0" w:afterAutospacing="0"/>
        <w:ind w:left="450"/>
        <w:jc w:val="both"/>
        <w:rPr>
          <w:rFonts w:asciiTheme="minorHAnsi" w:eastAsiaTheme="minorEastAsia" w:hAnsiTheme="minorHAnsi" w:cs="Arial"/>
          <w:sz w:val="24"/>
          <w:szCs w:val="24"/>
          <w:lang w:eastAsia="ja-JP"/>
        </w:rPr>
      </w:pPr>
      <w:r w:rsidRPr="0033259C">
        <w:rPr>
          <w:rFonts w:asciiTheme="minorHAnsi" w:eastAsiaTheme="minorEastAsia" w:hAnsiTheme="minorHAnsi" w:cs="Arial"/>
          <w:i/>
          <w:iCs/>
          <w:sz w:val="24"/>
          <w:szCs w:val="24"/>
          <w:lang w:eastAsia="ja-JP"/>
        </w:rPr>
        <w:tab/>
        <w:t xml:space="preserve"> </w:t>
      </w:r>
      <w:proofErr w:type="gramStart"/>
      <w:r w:rsidRPr="0033259C">
        <w:rPr>
          <w:rFonts w:asciiTheme="minorHAnsi" w:eastAsiaTheme="minorEastAsia" w:hAnsiTheme="minorHAnsi" w:cs="Arial"/>
          <w:i/>
          <w:iCs/>
          <w:sz w:val="24"/>
          <w:szCs w:val="24"/>
          <w:lang w:eastAsia="ja-JP"/>
        </w:rPr>
        <w:t>Perceptions and Presentations of Information Work</w:t>
      </w:r>
      <w:r w:rsidRPr="0033259C">
        <w:rPr>
          <w:rFonts w:asciiTheme="minorHAnsi" w:eastAsiaTheme="minorEastAsia" w:hAnsiTheme="minorHAnsi" w:cs="Arial"/>
          <w:sz w:val="24"/>
          <w:szCs w:val="24"/>
          <w:lang w:eastAsia="ja-JP"/>
        </w:rPr>
        <w:t>.</w:t>
      </w:r>
      <w:proofErr w:type="gramEnd"/>
      <w:r w:rsidRPr="0033259C">
        <w:rPr>
          <w:rFonts w:asciiTheme="minorHAnsi" w:eastAsiaTheme="minorEastAsia" w:hAnsiTheme="minorHAnsi" w:cs="Arial"/>
          <w:sz w:val="24"/>
          <w:szCs w:val="24"/>
          <w:lang w:eastAsia="ja-JP"/>
        </w:rPr>
        <w:t xml:space="preserve"> Chicago: Association of</w:t>
      </w:r>
    </w:p>
    <w:p w:rsidR="0073179E" w:rsidRPr="0033259C" w:rsidRDefault="0073179E" w:rsidP="0073179E">
      <w:pPr>
        <w:pStyle w:val="NormalWeb"/>
        <w:shd w:val="clear" w:color="auto" w:fill="FFFFFF"/>
        <w:tabs>
          <w:tab w:val="left" w:pos="450"/>
        </w:tabs>
        <w:spacing w:before="0" w:beforeAutospacing="0" w:after="0" w:afterAutospacing="0"/>
        <w:ind w:left="450"/>
        <w:jc w:val="both"/>
        <w:rPr>
          <w:rFonts w:asciiTheme="minorHAnsi" w:eastAsiaTheme="minorEastAsia" w:hAnsiTheme="minorHAnsi" w:cs="Arial"/>
          <w:sz w:val="24"/>
          <w:szCs w:val="24"/>
          <w:lang w:eastAsia="ja-JP"/>
        </w:rPr>
      </w:pPr>
      <w:r w:rsidRPr="0033259C">
        <w:rPr>
          <w:rFonts w:asciiTheme="minorHAnsi" w:eastAsiaTheme="minorEastAsia" w:hAnsiTheme="minorHAnsi" w:cs="Arial"/>
          <w:i/>
          <w:iCs/>
          <w:sz w:val="24"/>
          <w:szCs w:val="24"/>
          <w:lang w:eastAsia="ja-JP"/>
        </w:rPr>
        <w:tab/>
      </w:r>
      <w:r w:rsidRPr="0033259C">
        <w:rPr>
          <w:rFonts w:asciiTheme="minorHAnsi" w:eastAsiaTheme="minorEastAsia" w:hAnsiTheme="minorHAnsi" w:cs="Arial"/>
          <w:sz w:val="24"/>
          <w:szCs w:val="24"/>
          <w:lang w:eastAsia="ja-JP"/>
        </w:rPr>
        <w:t xml:space="preserve"> College and Research Libraries, A division of the American Library Association,</w:t>
      </w:r>
    </w:p>
    <w:p w:rsidR="0073179E" w:rsidRPr="0033259C" w:rsidRDefault="0073179E" w:rsidP="0073179E">
      <w:pPr>
        <w:pStyle w:val="NormalWeb"/>
        <w:shd w:val="clear" w:color="auto" w:fill="FFFFFF"/>
        <w:tabs>
          <w:tab w:val="left" w:pos="450"/>
        </w:tabs>
        <w:spacing w:before="0" w:beforeAutospacing="0" w:after="0" w:afterAutospacing="0"/>
        <w:ind w:left="450"/>
        <w:jc w:val="both"/>
        <w:rPr>
          <w:rFonts w:asciiTheme="minorHAnsi" w:eastAsiaTheme="minorEastAsia" w:hAnsiTheme="minorHAnsi" w:cs="Arial"/>
          <w:sz w:val="24"/>
          <w:szCs w:val="24"/>
          <w:lang w:eastAsia="ja-JP"/>
        </w:rPr>
      </w:pPr>
      <w:r w:rsidRPr="0033259C">
        <w:rPr>
          <w:rFonts w:asciiTheme="minorHAnsi" w:eastAsiaTheme="minorEastAsia" w:hAnsiTheme="minorHAnsi" w:cs="Arial"/>
          <w:sz w:val="24"/>
          <w:szCs w:val="24"/>
          <w:lang w:eastAsia="ja-JP"/>
        </w:rPr>
        <w:tab/>
        <w:t xml:space="preserve"> 2014. Print.</w:t>
      </w:r>
    </w:p>
    <w:p w:rsidR="0073179E" w:rsidRPr="0033259C" w:rsidRDefault="0073179E" w:rsidP="00DF567E">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i/>
          <w:color w:val="008080"/>
          <w:sz w:val="24"/>
          <w:szCs w:val="24"/>
        </w:rPr>
      </w:pPr>
      <w:r w:rsidRPr="0033259C">
        <w:rPr>
          <w:rFonts w:asciiTheme="minorHAnsi" w:hAnsiTheme="minorHAnsi" w:cs="Arial"/>
          <w:b/>
          <w:i/>
          <w:color w:val="008080"/>
          <w:sz w:val="24"/>
          <w:szCs w:val="24"/>
        </w:rPr>
        <w:t>MODULE 5: THE LIBRARY AND INFORMATION PROFESSIONS TODAY</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11</w:t>
      </w:r>
      <w:r w:rsidR="000900A5">
        <w:rPr>
          <w:rFonts w:asciiTheme="minorHAnsi" w:hAnsiTheme="minorHAnsi" w:cs="Arial"/>
          <w:b/>
          <w:color w:val="365F91"/>
          <w:sz w:val="24"/>
          <w:szCs w:val="24"/>
        </w:rPr>
        <w:t>: TYPES</w:t>
      </w:r>
      <w:r w:rsidRPr="0033259C">
        <w:rPr>
          <w:rFonts w:asciiTheme="minorHAnsi" w:hAnsiTheme="minorHAnsi" w:cs="Arial"/>
          <w:b/>
          <w:color w:val="365F91"/>
          <w:sz w:val="24"/>
          <w:szCs w:val="24"/>
        </w:rPr>
        <w:t xml:space="preserve">  </w:t>
      </w:r>
      <w:r w:rsidRPr="0033259C">
        <w:rPr>
          <w:rFonts w:asciiTheme="minorHAnsi" w:hAnsiTheme="minorHAnsi" w:cs="Arial"/>
          <w:b/>
          <w:color w:val="365F91"/>
          <w:sz w:val="24"/>
          <w:szCs w:val="24"/>
        </w:rPr>
        <w:tab/>
      </w:r>
      <w:r w:rsidR="00677212" w:rsidRPr="0033259C">
        <w:rPr>
          <w:rFonts w:asciiTheme="minorHAnsi" w:hAnsiTheme="minorHAnsi" w:cs="Arial"/>
          <w:b/>
          <w:color w:val="365F91"/>
          <w:sz w:val="24"/>
          <w:szCs w:val="24"/>
        </w:rPr>
        <w:t>11/01/17</w:t>
      </w:r>
      <w:r w:rsidR="00244A3E" w:rsidRPr="0033259C">
        <w:rPr>
          <w:rFonts w:asciiTheme="minorHAnsi" w:hAnsiTheme="minorHAnsi" w:cs="Arial"/>
          <w:b/>
          <w:color w:val="365F91"/>
          <w:sz w:val="24"/>
          <w:szCs w:val="24"/>
        </w:rPr>
        <w:t xml:space="preserve">     </w:t>
      </w:r>
    </w:p>
    <w:p w:rsidR="00541299" w:rsidRDefault="00541299"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1C4EF2" w:rsidRPr="0033259C" w:rsidRDefault="00541299" w:rsidP="001C4EF2">
      <w:pPr>
        <w:pStyle w:val="NormalWeb"/>
        <w:shd w:val="clear" w:color="auto" w:fill="FFFFFF"/>
        <w:spacing w:before="0" w:beforeAutospacing="0" w:after="0" w:afterAutospacing="0"/>
        <w:rPr>
          <w:rFonts w:asciiTheme="minorHAnsi" w:hAnsiTheme="minorHAnsi" w:cs="Arial"/>
          <w:b/>
          <w:color w:val="365F91"/>
          <w:sz w:val="24"/>
          <w:szCs w:val="24"/>
        </w:rPr>
      </w:pPr>
      <w:proofErr w:type="gramStart"/>
      <w:r w:rsidRPr="0033259C">
        <w:rPr>
          <w:rFonts w:asciiTheme="minorHAnsi" w:hAnsiTheme="minorHAnsi" w:cs="Arial"/>
          <w:b/>
          <w:color w:val="365F91"/>
          <w:sz w:val="24"/>
          <w:szCs w:val="24"/>
        </w:rPr>
        <w:t>current</w:t>
      </w:r>
      <w:proofErr w:type="gramEnd"/>
      <w:r w:rsidRPr="0033259C">
        <w:rPr>
          <w:rFonts w:asciiTheme="minorHAnsi" w:hAnsiTheme="minorHAnsi" w:cs="Arial"/>
          <w:b/>
          <w:color w:val="365F91"/>
          <w:sz w:val="24"/>
          <w:szCs w:val="24"/>
        </w:rPr>
        <w:t xml:space="preserve"> types of libraries and related information institutions [</w:t>
      </w:r>
      <w:r w:rsidR="001C4EF2" w:rsidRPr="0033259C">
        <w:rPr>
          <w:rFonts w:asciiTheme="minorHAnsi" w:hAnsiTheme="minorHAnsi" w:cs="Arial"/>
          <w:b/>
          <w:color w:val="365F91"/>
          <w:sz w:val="24"/>
          <w:szCs w:val="24"/>
        </w:rPr>
        <w:t>1E]</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F2383F"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 Foun</w:t>
      </w:r>
      <w:r w:rsidR="00F2383F" w:rsidRPr="0033259C">
        <w:rPr>
          <w:rFonts w:asciiTheme="minorHAnsi" w:hAnsiTheme="minorHAnsi" w:cs="Arial"/>
        </w:rPr>
        <w:t>dations of the Profession</w:t>
      </w:r>
    </w:p>
    <w:p w:rsidR="001C4EF2"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1E</w:t>
      </w:r>
      <w:r w:rsidR="00F2383F" w:rsidRPr="0033259C">
        <w:rPr>
          <w:rFonts w:asciiTheme="minorHAnsi" w:hAnsiTheme="minorHAnsi" w:cs="Arial"/>
        </w:rPr>
        <w:t xml:space="preserve">: </w:t>
      </w:r>
      <w:r w:rsidRPr="0033259C">
        <w:rPr>
          <w:rFonts w:asciiTheme="minorHAnsi" w:hAnsiTheme="minorHAnsi" w:cs="Arial"/>
        </w:rPr>
        <w:t>Current Types of Library (School, Public, Academic, Special, etc.) and Closely Related Institutions</w:t>
      </w:r>
    </w:p>
    <w:p w:rsidR="00D25D27" w:rsidRPr="0033259C" w:rsidRDefault="00D25D27"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D25D27" w:rsidRPr="0033259C" w:rsidRDefault="00D25D27" w:rsidP="00BF618C">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D25D27" w:rsidRPr="0033259C" w:rsidRDefault="00D25D27" w:rsidP="00BF618C">
      <w:pPr>
        <w:shd w:val="clear" w:color="auto" w:fill="DBE5F1" w:themeFill="accent1" w:themeFillTint="33"/>
        <w:rPr>
          <w:rFonts w:asciiTheme="minorHAnsi" w:hAnsiTheme="minorHAnsi" w:cs="Arial"/>
        </w:rPr>
      </w:pPr>
      <w:r w:rsidRPr="0033259C">
        <w:rPr>
          <w:rFonts w:asciiTheme="minorHAnsi" w:hAnsiTheme="minorHAnsi" w:cs="Arial"/>
        </w:rPr>
        <w:t>Objective 5: recognize and respond to diverse information needs and user groups and serve as advocates for lifelong learning.</w:t>
      </w:r>
    </w:p>
    <w:p w:rsidR="00D25D27" w:rsidRPr="0033259C" w:rsidRDefault="00D25D27" w:rsidP="00BF618C">
      <w:pPr>
        <w:shd w:val="clear" w:color="auto" w:fill="DBE5F1" w:themeFill="accent1" w:themeFillTint="33"/>
        <w:rPr>
          <w:rFonts w:asciiTheme="minorHAnsi" w:hAnsiTheme="minorHAnsi" w:cs="Arial"/>
        </w:rPr>
      </w:pPr>
      <w:r w:rsidRPr="0033259C">
        <w:rPr>
          <w:rFonts w:asciiTheme="minorHAnsi" w:hAnsiTheme="minorHAnsi" w:cs="Arial"/>
        </w:rPr>
        <w:t>Objective 7: conduct, critically evaluate, and strategically apply research to libraries, information agencies, and communities.</w:t>
      </w:r>
    </w:p>
    <w:p w:rsidR="00D25D27" w:rsidRPr="0033259C" w:rsidRDefault="00D25D27" w:rsidP="00BF618C">
      <w:pPr>
        <w:shd w:val="clear" w:color="auto" w:fill="DBE5F1" w:themeFill="accent1" w:themeFillTint="33"/>
        <w:rPr>
          <w:rFonts w:asciiTheme="minorHAnsi" w:hAnsiTheme="minorHAnsi" w:cs="Arial"/>
        </w:rPr>
      </w:pPr>
      <w:r w:rsidRPr="0033259C">
        <w:rPr>
          <w:rFonts w:asciiTheme="minorHAnsi" w:hAnsiTheme="minorHAnsi" w:cs="Arial"/>
        </w:rPr>
        <w:t>Objective 8: recognize the need for additional competencies in specialized areas and relevant standards from the applicable accrediting bodies and professional associations.</w:t>
      </w:r>
    </w:p>
    <w:p w:rsidR="00D25D27" w:rsidRPr="0033259C" w:rsidRDefault="00D25D27"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472346" w:rsidRPr="0033259C" w:rsidRDefault="00C16B94" w:rsidP="00472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spellStart"/>
      <w:r w:rsidRPr="0033259C">
        <w:rPr>
          <w:rFonts w:asciiTheme="minorHAnsi" w:hAnsiTheme="minorHAnsi" w:cs="Arial"/>
        </w:rPr>
        <w:t>Bashaw</w:t>
      </w:r>
      <w:proofErr w:type="spellEnd"/>
      <w:r w:rsidRPr="0033259C">
        <w:rPr>
          <w:rFonts w:asciiTheme="minorHAnsi" w:hAnsiTheme="minorHAnsi" w:cs="Arial"/>
        </w:rPr>
        <w:t>, Diane. "On the Road Again: A Look at Bookmobiles, Then and Now," Children and Libraries 8 (2010): 32–35.</w:t>
      </w:r>
    </w:p>
    <w:p w:rsidR="00472346" w:rsidRPr="0033259C" w:rsidRDefault="00472346" w:rsidP="00472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spellStart"/>
      <w:r w:rsidRPr="0033259C">
        <w:rPr>
          <w:rFonts w:asciiTheme="minorHAnsi" w:hAnsiTheme="minorHAnsi" w:cs="Arial"/>
        </w:rPr>
        <w:t>Huling</w:t>
      </w:r>
      <w:proofErr w:type="spellEnd"/>
      <w:r w:rsidRPr="0033259C">
        <w:rPr>
          <w:rFonts w:asciiTheme="minorHAnsi" w:hAnsiTheme="minorHAnsi" w:cs="Arial"/>
        </w:rPr>
        <w:t xml:space="preserve"> Rose. </w:t>
      </w:r>
      <w:proofErr w:type="gramStart"/>
      <w:r w:rsidRPr="0033259C">
        <w:rPr>
          <w:rFonts w:asciiTheme="minorHAnsi" w:hAnsiTheme="minorHAnsi" w:cs="Arial"/>
        </w:rPr>
        <w:t>“</w:t>
      </w:r>
      <w:hyperlink r:id="rId31" w:history="1">
        <w:r w:rsidRPr="0033259C">
          <w:rPr>
            <w:rStyle w:val="Hyperlink"/>
            <w:rFonts w:asciiTheme="minorHAnsi" w:hAnsiTheme="minorHAnsi" w:cs="Arial"/>
          </w:rPr>
          <w:t>National Bookmobile Day 2011 - Bookmobiles Rock</w:t>
        </w:r>
      </w:hyperlink>
      <w:r w:rsidRPr="0033259C">
        <w:rPr>
          <w:rFonts w:asciiTheme="minorHAnsi" w:hAnsiTheme="minorHAnsi" w:cs="Arial"/>
        </w:rPr>
        <w:t>!”</w:t>
      </w:r>
      <w:proofErr w:type="gramEnd"/>
      <w:r w:rsidRPr="0033259C">
        <w:rPr>
          <w:rFonts w:asciiTheme="minorHAnsi" w:hAnsiTheme="minorHAnsi" w:cs="Arial"/>
        </w:rPr>
        <w:t xml:space="preserve"> YouTube Video, posted on April 4, 2011</w:t>
      </w:r>
    </w:p>
    <w:p w:rsidR="00A72D08" w:rsidRPr="0033259C" w:rsidRDefault="00A72D08" w:rsidP="00A72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A72D08" w:rsidRPr="0033259C" w:rsidRDefault="00A72D08" w:rsidP="00A72D08">
      <w:pPr>
        <w:rPr>
          <w:rFonts w:asciiTheme="minorHAnsi" w:hAnsiTheme="minorHAnsi" w:cs="Arial"/>
          <w:lang w:eastAsia="zh-CN"/>
        </w:rPr>
      </w:pPr>
      <w:r w:rsidRPr="0033259C">
        <w:rPr>
          <w:rFonts w:asciiTheme="minorHAnsi" w:hAnsiTheme="minorHAnsi" w:cs="Arial"/>
          <w:lang w:eastAsia="zh-CN"/>
        </w:rPr>
        <w:lastRenderedPageBreak/>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3, </w:t>
      </w:r>
      <w:proofErr w:type="gramStart"/>
      <w:r w:rsidRPr="0033259C">
        <w:rPr>
          <w:rFonts w:asciiTheme="minorHAnsi" w:hAnsiTheme="minorHAnsi" w:cs="Arial"/>
          <w:lang w:eastAsia="zh-CN"/>
        </w:rPr>
        <w:t>The</w:t>
      </w:r>
      <w:proofErr w:type="gramEnd"/>
      <w:r w:rsidRPr="0033259C">
        <w:rPr>
          <w:rFonts w:asciiTheme="minorHAnsi" w:hAnsiTheme="minorHAnsi" w:cs="Arial"/>
          <w:lang w:eastAsia="zh-CN"/>
        </w:rPr>
        <w:t xml:space="preserve"> Library as an Institution: An Organizational </w:t>
      </w:r>
      <w:r w:rsidRPr="0033259C">
        <w:rPr>
          <w:rFonts w:asciiTheme="minorHAnsi" w:hAnsiTheme="minorHAnsi" w:cs="Arial"/>
          <w:lang w:eastAsia="zh-CN"/>
        </w:rPr>
        <w:tab/>
        <w:t>Perspective, pp. 83-174].</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Abbey, Heidi N. “Does a Decade Make a Difference? </w:t>
      </w:r>
      <w:proofErr w:type="gramStart"/>
      <w:r w:rsidRPr="0033259C">
        <w:rPr>
          <w:rFonts w:asciiTheme="minorHAnsi" w:hAnsiTheme="minorHAnsi" w:cs="Arial"/>
          <w:sz w:val="24"/>
          <w:szCs w:val="24"/>
        </w:rPr>
        <w:t>Comparing the Web Presence of North American Art Museum Libraries and Archives in 1999 and 2011.”</w:t>
      </w:r>
      <w:proofErr w:type="gramEnd"/>
      <w:r w:rsidRPr="0033259C">
        <w:rPr>
          <w:rFonts w:asciiTheme="minorHAnsi" w:hAnsiTheme="minorHAnsi" w:cs="Arial"/>
          <w:sz w:val="24"/>
          <w:szCs w:val="24"/>
        </w:rPr>
        <w:t xml:space="preserve"> </w:t>
      </w:r>
      <w:r w:rsidRPr="0033259C">
        <w:rPr>
          <w:rFonts w:asciiTheme="minorHAnsi" w:hAnsiTheme="minorHAnsi" w:cs="Arial"/>
          <w:i/>
          <w:sz w:val="24"/>
          <w:szCs w:val="24"/>
        </w:rPr>
        <w:t xml:space="preserve">Art Libraries Journal </w:t>
      </w:r>
      <w:r w:rsidRPr="0033259C">
        <w:rPr>
          <w:rFonts w:asciiTheme="minorHAnsi" w:hAnsiTheme="minorHAnsi" w:cs="Arial"/>
          <w:sz w:val="24"/>
          <w:szCs w:val="24"/>
        </w:rPr>
        <w:t>37, no. 3 (July 2012): 34–40.</w:t>
      </w:r>
    </w:p>
    <w:p w:rsidR="00A72D08" w:rsidRPr="0033259C" w:rsidRDefault="00A72D08" w:rsidP="00A72D08">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Budd, John M. “Scholarly Communication’s Mess: Can Economic Analysis Help?” </w:t>
      </w:r>
      <w:r w:rsidRPr="0033259C">
        <w:rPr>
          <w:rFonts w:asciiTheme="minorHAnsi" w:hAnsiTheme="minorHAnsi" w:cs="Arial"/>
          <w:i/>
          <w:sz w:val="24"/>
          <w:szCs w:val="24"/>
        </w:rPr>
        <w:t>LIBRES Library and Information Science Research Electronic Journal</w:t>
      </w:r>
      <w:r w:rsidRPr="0033259C">
        <w:rPr>
          <w:rFonts w:asciiTheme="minorHAnsi" w:hAnsiTheme="minorHAnsi" w:cs="Arial"/>
          <w:sz w:val="24"/>
          <w:szCs w:val="24"/>
        </w:rPr>
        <w:t xml:space="preserve"> 22, no. 1 (March 2012): 1-17.</w:t>
      </w:r>
    </w:p>
    <w:p w:rsidR="001C4EF2" w:rsidRPr="0033259C" w:rsidRDefault="001C4EF2" w:rsidP="001C4EF2">
      <w:pPr>
        <w:ind w:left="720" w:hanging="720"/>
        <w:rPr>
          <w:rFonts w:asciiTheme="minorHAnsi" w:hAnsiTheme="minorHAnsi" w:cs="Arial"/>
        </w:rPr>
      </w:pPr>
      <w:r w:rsidRPr="0033259C">
        <w:rPr>
          <w:rFonts w:asciiTheme="minorHAnsi" w:hAnsiTheme="minorHAnsi" w:cs="Arial"/>
        </w:rPr>
        <w:t xml:space="preserve">Johnson, W. G. “The Evolution of the Reference Librarian.” </w:t>
      </w:r>
      <w:r w:rsidRPr="0033259C">
        <w:rPr>
          <w:rFonts w:asciiTheme="minorHAnsi" w:hAnsiTheme="minorHAnsi" w:cs="Arial"/>
          <w:i/>
          <w:iCs/>
        </w:rPr>
        <w:t>Community &amp; Junior College Libraries</w:t>
      </w:r>
      <w:r w:rsidRPr="0033259C">
        <w:rPr>
          <w:rFonts w:asciiTheme="minorHAnsi" w:hAnsiTheme="minorHAnsi" w:cs="Arial"/>
        </w:rPr>
        <w:t xml:space="preserve"> </w:t>
      </w:r>
      <w:r w:rsidRPr="0033259C">
        <w:rPr>
          <w:rFonts w:asciiTheme="minorHAnsi" w:hAnsiTheme="minorHAnsi" w:cs="Arial"/>
          <w:iCs/>
        </w:rPr>
        <w:t xml:space="preserve">17, no. </w:t>
      </w:r>
      <w:r w:rsidRPr="0033259C">
        <w:rPr>
          <w:rFonts w:asciiTheme="minorHAnsi" w:hAnsiTheme="minorHAnsi" w:cs="Arial"/>
        </w:rPr>
        <w:t>2 (2011): 91-103.</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roofErr w:type="spellStart"/>
      <w:r w:rsidRPr="0033259C">
        <w:rPr>
          <w:rFonts w:asciiTheme="minorHAnsi" w:hAnsiTheme="minorHAnsi" w:cs="Arial"/>
          <w:sz w:val="24"/>
          <w:szCs w:val="24"/>
        </w:rPr>
        <w:t>Kajberg</w:t>
      </w:r>
      <w:proofErr w:type="spellEnd"/>
      <w:r w:rsidRPr="0033259C">
        <w:rPr>
          <w:rFonts w:asciiTheme="minorHAnsi" w:hAnsiTheme="minorHAnsi" w:cs="Arial"/>
          <w:sz w:val="24"/>
          <w:szCs w:val="24"/>
        </w:rPr>
        <w:t xml:space="preserve">, Leif. </w:t>
      </w:r>
      <w:proofErr w:type="gramStart"/>
      <w:r w:rsidRPr="0033259C">
        <w:rPr>
          <w:rFonts w:asciiTheme="minorHAnsi" w:hAnsiTheme="minorHAnsi" w:cs="Arial"/>
          <w:sz w:val="24"/>
          <w:szCs w:val="24"/>
        </w:rPr>
        <w:t>“Redefining the Purpose for Public Libraries Under Pressure: A Critical Approach Based on Input Drawn from External Theoretical Frameworks.”</w:t>
      </w:r>
      <w:proofErr w:type="gramEnd"/>
      <w:r w:rsidRPr="0033259C">
        <w:rPr>
          <w:rFonts w:asciiTheme="minorHAnsi" w:hAnsiTheme="minorHAnsi" w:cs="Arial"/>
          <w:sz w:val="24"/>
          <w:szCs w:val="24"/>
        </w:rPr>
        <w:t xml:space="preserve"> </w:t>
      </w:r>
      <w:proofErr w:type="spellStart"/>
      <w:r w:rsidRPr="0033259C">
        <w:rPr>
          <w:rFonts w:asciiTheme="minorHAnsi" w:hAnsiTheme="minorHAnsi" w:cs="Arial"/>
          <w:i/>
          <w:sz w:val="24"/>
          <w:szCs w:val="24"/>
        </w:rPr>
        <w:t>Halk</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Kütüphanelerinin</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Amacını</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Yeniden</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Tanımlamak</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Dış</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Teorik</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Çerçeveden</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Esinlenen</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Eleştirel</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Bir</w:t>
      </w:r>
      <w:proofErr w:type="spellEnd"/>
      <w:r w:rsidRPr="0033259C">
        <w:rPr>
          <w:rFonts w:asciiTheme="minorHAnsi" w:hAnsiTheme="minorHAnsi" w:cs="Arial"/>
          <w:i/>
          <w:sz w:val="24"/>
          <w:szCs w:val="24"/>
        </w:rPr>
        <w:t xml:space="preserve"> </w:t>
      </w:r>
      <w:proofErr w:type="spellStart"/>
      <w:r w:rsidRPr="0033259C">
        <w:rPr>
          <w:rFonts w:asciiTheme="minorHAnsi" w:hAnsiTheme="minorHAnsi" w:cs="Arial"/>
          <w:i/>
          <w:sz w:val="24"/>
          <w:szCs w:val="24"/>
        </w:rPr>
        <w:t>Yaklaşım</w:t>
      </w:r>
      <w:proofErr w:type="spellEnd"/>
      <w:r w:rsidRPr="0033259C">
        <w:rPr>
          <w:rFonts w:asciiTheme="minorHAnsi" w:hAnsiTheme="minorHAnsi" w:cs="Arial"/>
          <w:i/>
          <w:sz w:val="24"/>
          <w:szCs w:val="24"/>
        </w:rPr>
        <w:t xml:space="preserve"> </w:t>
      </w:r>
      <w:r w:rsidRPr="0033259C">
        <w:rPr>
          <w:rFonts w:asciiTheme="minorHAnsi" w:hAnsiTheme="minorHAnsi" w:cs="Arial"/>
          <w:sz w:val="24"/>
          <w:szCs w:val="24"/>
        </w:rPr>
        <w:t>27, no. 2 (June 2013): 253–265.</w:t>
      </w:r>
    </w:p>
    <w:p w:rsidR="001C4EF2" w:rsidRPr="0033259C" w:rsidRDefault="001C4EF2" w:rsidP="007C36C6">
      <w:pPr>
        <w:ind w:left="720" w:hanging="720"/>
        <w:rPr>
          <w:rStyle w:val="Strong"/>
          <w:rFonts w:asciiTheme="minorHAnsi" w:hAnsiTheme="minorHAnsi" w:cs="Arial"/>
          <w:b w:val="0"/>
        </w:rPr>
      </w:pPr>
      <w:r w:rsidRPr="0033259C">
        <w:rPr>
          <w:rStyle w:val="Strong"/>
          <w:rFonts w:asciiTheme="minorHAnsi" w:hAnsiTheme="minorHAnsi" w:cs="Arial"/>
          <w:b w:val="0"/>
        </w:rPr>
        <w:t xml:space="preserve">Latham, </w:t>
      </w:r>
      <w:proofErr w:type="spellStart"/>
      <w:r w:rsidRPr="0033259C">
        <w:rPr>
          <w:rStyle w:val="Strong"/>
          <w:rFonts w:asciiTheme="minorHAnsi" w:hAnsiTheme="minorHAnsi" w:cs="Arial"/>
          <w:b w:val="0"/>
        </w:rPr>
        <w:t>Kiersten</w:t>
      </w:r>
      <w:proofErr w:type="spellEnd"/>
      <w:r w:rsidRPr="0033259C">
        <w:rPr>
          <w:rStyle w:val="Strong"/>
          <w:rFonts w:asciiTheme="minorHAnsi" w:hAnsiTheme="minorHAnsi" w:cs="Arial"/>
          <w:b w:val="0"/>
        </w:rPr>
        <w:t xml:space="preserve"> F. “Medium Rare: Exploring Archives and their Conversion from Original to Digital. Part One: Lessons from the History of Print Media.” </w:t>
      </w:r>
      <w:r w:rsidRPr="0033259C">
        <w:rPr>
          <w:rStyle w:val="Strong"/>
          <w:rFonts w:asciiTheme="minorHAnsi" w:hAnsiTheme="minorHAnsi" w:cs="Arial"/>
          <w:b w:val="0"/>
          <w:i/>
        </w:rPr>
        <w:t>LIBRES Library and Information Science Research Electronic Journal</w:t>
      </w:r>
      <w:r w:rsidRPr="0033259C">
        <w:rPr>
          <w:rStyle w:val="Strong"/>
          <w:rFonts w:asciiTheme="minorHAnsi" w:hAnsiTheme="minorHAnsi" w:cs="Arial"/>
          <w:b w:val="0"/>
        </w:rPr>
        <w:t xml:space="preserve"> 20, no. 2 (2010): 1-14.</w:t>
      </w:r>
    </w:p>
    <w:p w:rsidR="00244A3E" w:rsidRPr="0033259C" w:rsidRDefault="00244A3E" w:rsidP="00244A3E">
      <w:pPr>
        <w:pStyle w:val="NormalWeb"/>
        <w:shd w:val="clear" w:color="auto" w:fill="FFFFFF"/>
        <w:spacing w:before="0" w:beforeAutospacing="0" w:after="0" w:afterAutospacing="0"/>
        <w:rPr>
          <w:rFonts w:asciiTheme="minorHAnsi" w:hAnsiTheme="minorHAnsi" w:cs="Arial"/>
          <w:sz w:val="24"/>
          <w:szCs w:val="24"/>
        </w:rPr>
      </w:pPr>
      <w:r w:rsidRPr="0033259C">
        <w:rPr>
          <w:rFonts w:asciiTheme="minorHAnsi" w:hAnsiTheme="minorHAnsi" w:cs="Arial"/>
          <w:sz w:val="24"/>
          <w:szCs w:val="24"/>
        </w:rPr>
        <w:t xml:space="preserve">Murray, T. E. (2014). </w:t>
      </w:r>
      <w:proofErr w:type="gramStart"/>
      <w:r w:rsidRPr="0033259C">
        <w:rPr>
          <w:rFonts w:asciiTheme="minorHAnsi" w:hAnsiTheme="minorHAnsi" w:cs="Arial"/>
          <w:sz w:val="24"/>
          <w:szCs w:val="24"/>
        </w:rPr>
        <w:t>The Specialist.</w:t>
      </w:r>
      <w:proofErr w:type="gramEnd"/>
      <w:r w:rsidRPr="0033259C">
        <w:rPr>
          <w:rFonts w:asciiTheme="minorHAnsi" w:hAnsiTheme="minorHAnsi" w:cs="Arial"/>
          <w:sz w:val="24"/>
          <w:szCs w:val="24"/>
        </w:rPr>
        <w:t xml:space="preserve"> </w:t>
      </w:r>
      <w:r w:rsidRPr="0033259C">
        <w:rPr>
          <w:rFonts w:asciiTheme="minorHAnsi" w:hAnsiTheme="minorHAnsi" w:cs="Arial"/>
          <w:i/>
          <w:iCs/>
          <w:sz w:val="24"/>
          <w:szCs w:val="24"/>
        </w:rPr>
        <w:t xml:space="preserve">Journal </w:t>
      </w:r>
      <w:proofErr w:type="gramStart"/>
      <w:r w:rsidRPr="0033259C">
        <w:rPr>
          <w:rFonts w:asciiTheme="minorHAnsi" w:hAnsiTheme="minorHAnsi" w:cs="Arial"/>
          <w:i/>
          <w:iCs/>
          <w:sz w:val="24"/>
          <w:szCs w:val="24"/>
        </w:rPr>
        <w:t>Of</w:t>
      </w:r>
      <w:proofErr w:type="gramEnd"/>
      <w:r w:rsidRPr="0033259C">
        <w:rPr>
          <w:rFonts w:asciiTheme="minorHAnsi" w:hAnsiTheme="minorHAnsi" w:cs="Arial"/>
          <w:i/>
          <w:iCs/>
          <w:sz w:val="24"/>
          <w:szCs w:val="24"/>
        </w:rPr>
        <w:t xml:space="preserve"> Library Administration</w:t>
      </w:r>
      <w:r w:rsidRPr="0033259C">
        <w:rPr>
          <w:rFonts w:asciiTheme="minorHAnsi" w:hAnsiTheme="minorHAnsi" w:cs="Arial"/>
          <w:sz w:val="24"/>
          <w:szCs w:val="24"/>
        </w:rPr>
        <w:t xml:space="preserve">, </w:t>
      </w:r>
      <w:r w:rsidRPr="0033259C">
        <w:rPr>
          <w:rFonts w:asciiTheme="minorHAnsi" w:hAnsiTheme="minorHAnsi" w:cs="Arial"/>
          <w:i/>
          <w:iCs/>
          <w:sz w:val="24"/>
          <w:szCs w:val="24"/>
        </w:rPr>
        <w:t>54</w:t>
      </w:r>
      <w:r w:rsidRPr="0033259C">
        <w:rPr>
          <w:rFonts w:asciiTheme="minorHAnsi" w:hAnsiTheme="minorHAnsi" w:cs="Arial"/>
          <w:sz w:val="24"/>
          <w:szCs w:val="24"/>
        </w:rPr>
        <w:t>(8), 709-719.</w:t>
      </w:r>
    </w:p>
    <w:p w:rsidR="00244A3E" w:rsidRPr="0033259C" w:rsidRDefault="00244A3E" w:rsidP="00244A3E">
      <w:pPr>
        <w:pStyle w:val="NormalWeb"/>
        <w:shd w:val="clear" w:color="auto" w:fill="FFFFFF"/>
        <w:spacing w:before="0" w:beforeAutospacing="0" w:after="0" w:afterAutospacing="0"/>
        <w:ind w:firstLine="720"/>
        <w:rPr>
          <w:rStyle w:val="Strong"/>
          <w:rFonts w:asciiTheme="minorHAnsi" w:hAnsiTheme="minorHAnsi" w:cs="Arial"/>
          <w:b w:val="0"/>
          <w:sz w:val="24"/>
          <w:szCs w:val="24"/>
        </w:rPr>
      </w:pPr>
      <w:r w:rsidRPr="0033259C">
        <w:rPr>
          <w:rFonts w:asciiTheme="minorHAnsi" w:hAnsiTheme="minorHAnsi" w:cs="Arial"/>
          <w:sz w:val="24"/>
          <w:szCs w:val="24"/>
        </w:rPr>
        <w:t xml:space="preserve"> doi:10.1080/01930826.2014.965104</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roofErr w:type="spellStart"/>
      <w:r w:rsidRPr="0033259C">
        <w:rPr>
          <w:rFonts w:asciiTheme="minorHAnsi" w:hAnsiTheme="minorHAnsi" w:cs="Arial"/>
          <w:sz w:val="24"/>
          <w:szCs w:val="24"/>
        </w:rPr>
        <w:t>Reznick</w:t>
      </w:r>
      <w:proofErr w:type="spellEnd"/>
      <w:r w:rsidRPr="0033259C">
        <w:rPr>
          <w:rFonts w:asciiTheme="minorHAnsi" w:hAnsiTheme="minorHAnsi" w:cs="Arial"/>
          <w:sz w:val="24"/>
          <w:szCs w:val="24"/>
        </w:rPr>
        <w:t xml:space="preserve">, Jeffrey, S. “Perspectives from the History of Medicine Division of the United States National Library of Medicine, National Institutes of Health.” </w:t>
      </w:r>
      <w:r w:rsidRPr="0033259C">
        <w:rPr>
          <w:rFonts w:asciiTheme="minorHAnsi" w:hAnsiTheme="minorHAnsi" w:cs="Arial"/>
          <w:i/>
          <w:sz w:val="24"/>
          <w:szCs w:val="24"/>
        </w:rPr>
        <w:t>Medical History</w:t>
      </w:r>
      <w:r w:rsidRPr="0033259C">
        <w:rPr>
          <w:rFonts w:asciiTheme="minorHAnsi" w:hAnsiTheme="minorHAnsi" w:cs="Arial"/>
          <w:sz w:val="24"/>
          <w:szCs w:val="24"/>
        </w:rPr>
        <w:t xml:space="preserve"> 55 (2011): 413–418.</w:t>
      </w:r>
    </w:p>
    <w:p w:rsidR="001C4EF2" w:rsidRPr="0033259C" w:rsidRDefault="001C4EF2" w:rsidP="001C4EF2">
      <w:pPr>
        <w:ind w:left="720" w:hanging="720"/>
        <w:rPr>
          <w:rStyle w:val="Strong"/>
          <w:rFonts w:asciiTheme="minorHAnsi" w:hAnsiTheme="minorHAnsi" w:cs="Arial"/>
          <w:b w:val="0"/>
        </w:rPr>
      </w:pPr>
      <w:proofErr w:type="spellStart"/>
      <w:r w:rsidRPr="0033259C">
        <w:rPr>
          <w:rFonts w:asciiTheme="minorHAnsi" w:hAnsiTheme="minorHAnsi" w:cs="Arial"/>
        </w:rPr>
        <w:t>Sare</w:t>
      </w:r>
      <w:proofErr w:type="spellEnd"/>
      <w:r w:rsidRPr="0033259C">
        <w:rPr>
          <w:rFonts w:asciiTheme="minorHAnsi" w:hAnsiTheme="minorHAnsi" w:cs="Arial"/>
        </w:rPr>
        <w:t xml:space="preserve">, L., Bales, S., &amp; Neville, B. “New Academic Librarians and Their Perceptions of the Profession.” </w:t>
      </w:r>
      <w:r w:rsidRPr="0033259C">
        <w:rPr>
          <w:rFonts w:asciiTheme="minorHAnsi" w:hAnsiTheme="minorHAnsi" w:cs="Arial"/>
          <w:i/>
          <w:iCs/>
        </w:rPr>
        <w:t>Portal: Libraries And The Academy</w:t>
      </w:r>
      <w:r w:rsidRPr="0033259C">
        <w:rPr>
          <w:rFonts w:asciiTheme="minorHAnsi" w:hAnsiTheme="minorHAnsi" w:cs="Arial"/>
        </w:rPr>
        <w:t xml:space="preserve"> </w:t>
      </w:r>
      <w:r w:rsidRPr="0033259C">
        <w:rPr>
          <w:rFonts w:asciiTheme="minorHAnsi" w:hAnsiTheme="minorHAnsi" w:cs="Arial"/>
          <w:iCs/>
        </w:rPr>
        <w:t>12</w:t>
      </w:r>
      <w:r w:rsidRPr="0033259C">
        <w:rPr>
          <w:rFonts w:asciiTheme="minorHAnsi" w:hAnsiTheme="minorHAnsi" w:cs="Arial"/>
        </w:rPr>
        <w:t xml:space="preserve">, no. 2 (2012): 179-203.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roofErr w:type="spellStart"/>
      <w:r w:rsidRPr="0033259C">
        <w:rPr>
          <w:rFonts w:asciiTheme="minorHAnsi" w:hAnsiTheme="minorHAnsi" w:cs="Arial"/>
          <w:sz w:val="24"/>
          <w:szCs w:val="24"/>
        </w:rPr>
        <w:t>Stamatoplos</w:t>
      </w:r>
      <w:proofErr w:type="spellEnd"/>
      <w:r w:rsidRPr="0033259C">
        <w:rPr>
          <w:rFonts w:asciiTheme="minorHAnsi" w:hAnsiTheme="minorHAnsi" w:cs="Arial"/>
          <w:sz w:val="24"/>
          <w:szCs w:val="24"/>
        </w:rPr>
        <w:t xml:space="preserve">, Anthony. “The Role of Academic Libraries in Mentored Undergraduate Research: A Model of Engagement in the Academic Community.” </w:t>
      </w:r>
      <w:r w:rsidRPr="0033259C">
        <w:rPr>
          <w:rFonts w:asciiTheme="minorHAnsi" w:hAnsiTheme="minorHAnsi" w:cs="Arial"/>
          <w:i/>
          <w:sz w:val="24"/>
          <w:szCs w:val="24"/>
        </w:rPr>
        <w:t>College and Research Libraries</w:t>
      </w:r>
      <w:r w:rsidRPr="0033259C">
        <w:rPr>
          <w:rFonts w:asciiTheme="minorHAnsi" w:hAnsiTheme="minorHAnsi" w:cs="Arial"/>
          <w:sz w:val="24"/>
          <w:szCs w:val="24"/>
        </w:rPr>
        <w:t>, May 2009: 235-249.</w:t>
      </w:r>
    </w:p>
    <w:p w:rsidR="001C4EF2" w:rsidRPr="0033259C" w:rsidRDefault="001C4EF2" w:rsidP="001C4EF2">
      <w:pPr>
        <w:ind w:left="720" w:hanging="720"/>
        <w:rPr>
          <w:rStyle w:val="Strong"/>
          <w:rFonts w:asciiTheme="minorHAnsi" w:hAnsiTheme="minorHAnsi" w:cs="Arial"/>
          <w:b w:val="0"/>
        </w:rPr>
      </w:pPr>
      <w:proofErr w:type="spellStart"/>
      <w:proofErr w:type="gramStart"/>
      <w:r w:rsidRPr="0033259C">
        <w:rPr>
          <w:rStyle w:val="Strong"/>
          <w:rFonts w:asciiTheme="minorHAnsi" w:hAnsiTheme="minorHAnsi" w:cs="Arial"/>
          <w:b w:val="0"/>
        </w:rPr>
        <w:t>Tenopir</w:t>
      </w:r>
      <w:proofErr w:type="spellEnd"/>
      <w:r w:rsidRPr="0033259C">
        <w:rPr>
          <w:rStyle w:val="Strong"/>
          <w:rFonts w:asciiTheme="minorHAnsi" w:hAnsiTheme="minorHAnsi" w:cs="Arial"/>
          <w:b w:val="0"/>
        </w:rPr>
        <w:t>, Carol, Robert J. Sandusky, Suzie Allard, and Ben Birch.</w:t>
      </w:r>
      <w:proofErr w:type="gramEnd"/>
      <w:r w:rsidRPr="0033259C">
        <w:rPr>
          <w:rStyle w:val="Strong"/>
          <w:rFonts w:asciiTheme="minorHAnsi" w:hAnsiTheme="minorHAnsi" w:cs="Arial"/>
          <w:b w:val="0"/>
        </w:rPr>
        <w:t xml:space="preserve"> “Academic Librarians and Research Data Services: Preparation and Attitudes.” </w:t>
      </w:r>
      <w:r w:rsidRPr="0033259C">
        <w:rPr>
          <w:rStyle w:val="Strong"/>
          <w:rFonts w:asciiTheme="minorHAnsi" w:hAnsiTheme="minorHAnsi" w:cs="Arial"/>
          <w:b w:val="0"/>
          <w:i/>
        </w:rPr>
        <w:t>IFLA Journal</w:t>
      </w:r>
      <w:r w:rsidRPr="0033259C">
        <w:rPr>
          <w:rStyle w:val="Strong"/>
          <w:rFonts w:asciiTheme="minorHAnsi" w:hAnsiTheme="minorHAnsi" w:cs="Arial"/>
          <w:b w:val="0"/>
        </w:rPr>
        <w:t xml:space="preserve"> 39, no. 1 (March 2013): 70–78.</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Williams, T. “Why Should Libraries Care About Teens and Technology?” </w:t>
      </w:r>
      <w:r w:rsidRPr="0033259C">
        <w:rPr>
          <w:rFonts w:asciiTheme="minorHAnsi" w:hAnsiTheme="minorHAnsi" w:cs="Arial"/>
          <w:i/>
          <w:iCs/>
          <w:sz w:val="24"/>
          <w:szCs w:val="24"/>
        </w:rPr>
        <w:t>Young Adult Library Services</w:t>
      </w:r>
      <w:r w:rsidRPr="0033259C">
        <w:rPr>
          <w:rFonts w:asciiTheme="minorHAnsi" w:hAnsiTheme="minorHAnsi" w:cs="Arial"/>
          <w:sz w:val="24"/>
          <w:szCs w:val="24"/>
        </w:rPr>
        <w:t xml:space="preserve"> </w:t>
      </w:r>
      <w:r w:rsidRPr="0033259C">
        <w:rPr>
          <w:rFonts w:asciiTheme="minorHAnsi" w:hAnsiTheme="minorHAnsi" w:cs="Arial"/>
          <w:iCs/>
          <w:sz w:val="24"/>
          <w:szCs w:val="24"/>
        </w:rPr>
        <w:t xml:space="preserve">12, no. </w:t>
      </w:r>
      <w:r w:rsidRPr="0033259C">
        <w:rPr>
          <w:rFonts w:asciiTheme="minorHAnsi" w:hAnsiTheme="minorHAnsi" w:cs="Arial"/>
          <w:sz w:val="24"/>
          <w:szCs w:val="24"/>
        </w:rPr>
        <w:t>2 (2014): 9-12.</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w:t>
      </w:r>
      <w:r w:rsidR="005C78B3" w:rsidRPr="0033259C">
        <w:rPr>
          <w:rFonts w:asciiTheme="minorHAnsi" w:hAnsiTheme="minorHAnsi" w:cs="Arial"/>
          <w:sz w:val="24"/>
          <w:szCs w:val="24"/>
        </w:rPr>
        <w:t xml:space="preserve">Charlie Bennett - </w:t>
      </w:r>
      <w:hyperlink r:id="rId32" w:history="1">
        <w:r w:rsidRPr="0033259C">
          <w:rPr>
            <w:rStyle w:val="Hyperlink"/>
            <w:rFonts w:asciiTheme="minorHAnsi" w:hAnsiTheme="minorHAnsi" w:cs="Arial"/>
            <w:sz w:val="24"/>
            <w:szCs w:val="24"/>
          </w:rPr>
          <w:t>The Library is Not a Collecti</w:t>
        </w:r>
        <w:r w:rsidR="00151F23" w:rsidRPr="0033259C">
          <w:rPr>
            <w:rStyle w:val="Hyperlink"/>
            <w:rFonts w:asciiTheme="minorHAnsi" w:hAnsiTheme="minorHAnsi" w:cs="Arial"/>
            <w:sz w:val="24"/>
            <w:szCs w:val="24"/>
          </w:rPr>
          <w:t>on of Books</w:t>
        </w:r>
      </w:hyperlink>
      <w:r w:rsidRPr="0033259C">
        <w:rPr>
          <w:rFonts w:asciiTheme="minorHAnsi" w:hAnsiTheme="minorHAnsi" w:cs="Arial"/>
          <w:sz w:val="24"/>
          <w:szCs w:val="24"/>
        </w:rPr>
        <w:t xml:space="preserve">,” YouTube video, 11:15, from a performance broadcast by </w:t>
      </w:r>
      <w:proofErr w:type="spellStart"/>
      <w:r w:rsidRPr="0033259C">
        <w:rPr>
          <w:rFonts w:asciiTheme="minorHAnsi" w:hAnsiTheme="minorHAnsi" w:cs="Arial"/>
          <w:sz w:val="24"/>
          <w:szCs w:val="24"/>
        </w:rPr>
        <w:t>TEDx</w:t>
      </w:r>
      <w:proofErr w:type="spellEnd"/>
      <w:r w:rsidRPr="0033259C">
        <w:rPr>
          <w:rFonts w:asciiTheme="minorHAnsi" w:hAnsiTheme="minorHAnsi" w:cs="Arial"/>
          <w:sz w:val="24"/>
          <w:szCs w:val="24"/>
        </w:rPr>
        <w:t xml:space="preserve"> on 2014, poste</w:t>
      </w:r>
      <w:r w:rsidR="00151F23" w:rsidRPr="0033259C">
        <w:rPr>
          <w:rFonts w:asciiTheme="minorHAnsi" w:hAnsiTheme="minorHAnsi" w:cs="Arial"/>
          <w:sz w:val="24"/>
          <w:szCs w:val="24"/>
        </w:rPr>
        <w:t>d by “</w:t>
      </w:r>
      <w:proofErr w:type="spellStart"/>
      <w:r w:rsidR="00151F23" w:rsidRPr="0033259C">
        <w:rPr>
          <w:rFonts w:asciiTheme="minorHAnsi" w:hAnsiTheme="minorHAnsi" w:cs="Arial"/>
          <w:sz w:val="24"/>
          <w:szCs w:val="24"/>
        </w:rPr>
        <w:t>TEDx</w:t>
      </w:r>
      <w:proofErr w:type="spellEnd"/>
      <w:r w:rsidR="00151F23" w:rsidRPr="0033259C">
        <w:rPr>
          <w:rFonts w:asciiTheme="minorHAnsi" w:hAnsiTheme="minorHAnsi" w:cs="Arial"/>
          <w:sz w:val="24"/>
          <w:szCs w:val="24"/>
        </w:rPr>
        <w:t xml:space="preserve"> Talks,” March 1, 2016.</w:t>
      </w:r>
      <w:r w:rsidRPr="0033259C">
        <w:rPr>
          <w:rFonts w:asciiTheme="minorHAnsi" w:hAnsiTheme="minorHAnsi" w:cs="Arial"/>
          <w:sz w:val="24"/>
          <w:szCs w:val="24"/>
        </w:rPr>
        <w:t xml:space="preserve">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12</w:t>
      </w:r>
      <w:r w:rsidR="000900A5">
        <w:rPr>
          <w:rFonts w:asciiTheme="minorHAnsi" w:hAnsiTheme="minorHAnsi" w:cs="Arial"/>
          <w:b/>
          <w:color w:val="365F91"/>
          <w:sz w:val="24"/>
          <w:szCs w:val="24"/>
        </w:rPr>
        <w:t>: LAW</w:t>
      </w:r>
      <w:r w:rsidRPr="0033259C">
        <w:rPr>
          <w:rFonts w:asciiTheme="minorHAnsi" w:hAnsiTheme="minorHAnsi" w:cs="Arial"/>
          <w:b/>
          <w:color w:val="365F91"/>
          <w:sz w:val="24"/>
          <w:szCs w:val="24"/>
        </w:rPr>
        <w:t xml:space="preserve">           </w:t>
      </w:r>
      <w:r w:rsidR="00085055" w:rsidRPr="0033259C">
        <w:rPr>
          <w:rFonts w:asciiTheme="minorHAnsi" w:hAnsiTheme="minorHAnsi" w:cs="Arial"/>
          <w:b/>
          <w:color w:val="365F91"/>
          <w:sz w:val="24"/>
          <w:szCs w:val="24"/>
        </w:rPr>
        <w:t>11/08/17</w:t>
      </w:r>
      <w:r w:rsidR="00CC2FEC" w:rsidRPr="0033259C">
        <w:rPr>
          <w:rFonts w:asciiTheme="minorHAnsi" w:hAnsiTheme="minorHAnsi" w:cs="Arial"/>
          <w:b/>
          <w:color w:val="365F91"/>
          <w:sz w:val="24"/>
          <w:szCs w:val="24"/>
        </w:rPr>
        <w:t xml:space="preserve">     </w:t>
      </w:r>
    </w:p>
    <w:p w:rsidR="005F7E25" w:rsidRPr="0033259C" w:rsidRDefault="005F7E25"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p>
    <w:p w:rsidR="001C4EF2" w:rsidRPr="0033259C" w:rsidRDefault="00541299"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proofErr w:type="gramStart"/>
      <w:r w:rsidRPr="0033259C">
        <w:rPr>
          <w:rFonts w:asciiTheme="minorHAnsi" w:hAnsiTheme="minorHAnsi" w:cs="Arial"/>
          <w:b/>
          <w:color w:val="365F91"/>
          <w:sz w:val="24"/>
          <w:szCs w:val="24"/>
        </w:rPr>
        <w:t>legal</w:t>
      </w:r>
      <w:proofErr w:type="gramEnd"/>
      <w:r w:rsidRPr="0033259C">
        <w:rPr>
          <w:rFonts w:asciiTheme="minorHAnsi" w:hAnsiTheme="minorHAnsi" w:cs="Arial"/>
          <w:b/>
          <w:color w:val="365F91"/>
          <w:sz w:val="24"/>
          <w:szCs w:val="24"/>
        </w:rPr>
        <w:t xml:space="preserve"> framework: copyright, privacy, rights, equality, property </w:t>
      </w:r>
      <w:r w:rsidR="001C4EF2" w:rsidRPr="0033259C">
        <w:rPr>
          <w:rFonts w:asciiTheme="minorHAnsi" w:hAnsiTheme="minorHAnsi" w:cs="Arial"/>
          <w:b/>
          <w:color w:val="365F91"/>
          <w:sz w:val="24"/>
          <w:szCs w:val="24"/>
        </w:rPr>
        <w:t>[1G]</w:t>
      </w:r>
    </w:p>
    <w:p w:rsidR="001C4EF2" w:rsidRPr="0033259C" w:rsidRDefault="001C4EF2" w:rsidP="001C4EF2">
      <w:pPr>
        <w:pStyle w:val="NormalWeb"/>
        <w:shd w:val="clear" w:color="auto" w:fill="FFFFFF"/>
        <w:spacing w:before="0" w:beforeAutospacing="0" w:after="0" w:afterAutospacing="0"/>
        <w:ind w:left="2160" w:hanging="2160"/>
        <w:rPr>
          <w:rStyle w:val="Strong"/>
          <w:rFonts w:asciiTheme="minorHAnsi" w:hAnsiTheme="minorHAnsi" w:cs="Arial"/>
          <w:color w:val="365F91"/>
          <w:sz w:val="24"/>
          <w:szCs w:val="24"/>
        </w:rPr>
      </w:pPr>
    </w:p>
    <w:p w:rsidR="001C4EF2"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 F</w:t>
      </w:r>
      <w:r w:rsidR="00F2383F" w:rsidRPr="0033259C">
        <w:rPr>
          <w:rFonts w:asciiTheme="minorHAnsi" w:hAnsiTheme="minorHAnsi" w:cs="Arial"/>
        </w:rPr>
        <w:t>oundations of the Profession</w:t>
      </w:r>
    </w:p>
    <w:p w:rsidR="001C4EF2" w:rsidRPr="0033259C" w:rsidRDefault="00F2383F"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 xml:space="preserve">1G: </w:t>
      </w:r>
      <w:r w:rsidR="001C4EF2" w:rsidRPr="0033259C">
        <w:rPr>
          <w:rFonts w:asciiTheme="minorHAnsi" w:hAnsiTheme="minorHAnsi" w:cs="Arial"/>
        </w:rPr>
        <w:t xml:space="preserve">The Legal Framework </w:t>
      </w:r>
      <w:proofErr w:type="gramStart"/>
      <w:r w:rsidR="001C4EF2" w:rsidRPr="0033259C">
        <w:rPr>
          <w:rFonts w:asciiTheme="minorHAnsi" w:hAnsiTheme="minorHAnsi" w:cs="Arial"/>
        </w:rPr>
        <w:t>Within</w:t>
      </w:r>
      <w:proofErr w:type="gramEnd"/>
      <w:r w:rsidR="001C4EF2" w:rsidRPr="0033259C">
        <w:rPr>
          <w:rFonts w:asciiTheme="minorHAnsi" w:hAnsiTheme="minorHAnsi" w:cs="Arial"/>
        </w:rPr>
        <w:t xml:space="preserve"> Which Libraries and Information Agencies Operate. That Framework Includes Laws Relating to Copyright, Privacy, Freedom of Expression, Equal Rights (e.g., The Americans with Disabilities Act), and Intellectual Property</w:t>
      </w:r>
    </w:p>
    <w:p w:rsidR="000A58D9" w:rsidRPr="0033259C" w:rsidRDefault="000A58D9"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0A58D9" w:rsidRPr="0033259C" w:rsidRDefault="000A58D9"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Objective 5: recognize and respond to diverse information needs and user groups and serve as advocates for lifelong learning</w:t>
      </w:r>
    </w:p>
    <w:p w:rsidR="005C78B3" w:rsidRPr="0033259C" w:rsidRDefault="005C78B3"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r w:rsidRPr="0033259C">
        <w:rPr>
          <w:rFonts w:asciiTheme="minorHAnsi" w:hAnsiTheme="minorHAnsi" w:cs="Arial"/>
          <w:sz w:val="24"/>
          <w:szCs w:val="24"/>
        </w:rPr>
        <w:t xml:space="preserve">McDermott, A. J. “Copyright: Regulation Out of Line with Our Digital Reality?” </w:t>
      </w:r>
      <w:r w:rsidRPr="0033259C">
        <w:rPr>
          <w:rFonts w:asciiTheme="minorHAnsi" w:hAnsiTheme="minorHAnsi" w:cs="Arial"/>
          <w:i/>
          <w:iCs/>
          <w:sz w:val="24"/>
          <w:szCs w:val="24"/>
        </w:rPr>
        <w:t>Information Technology &amp; Libraries</w:t>
      </w:r>
      <w:r w:rsidRPr="0033259C">
        <w:rPr>
          <w:rFonts w:asciiTheme="minorHAnsi" w:hAnsiTheme="minorHAnsi" w:cs="Arial"/>
          <w:sz w:val="24"/>
          <w:szCs w:val="24"/>
        </w:rPr>
        <w:t xml:space="preserve"> </w:t>
      </w:r>
      <w:r w:rsidRPr="0033259C">
        <w:rPr>
          <w:rFonts w:asciiTheme="minorHAnsi" w:hAnsiTheme="minorHAnsi" w:cs="Arial"/>
          <w:iCs/>
          <w:sz w:val="24"/>
          <w:szCs w:val="24"/>
        </w:rPr>
        <w:t xml:space="preserve">31, no. </w:t>
      </w:r>
      <w:r w:rsidRPr="0033259C">
        <w:rPr>
          <w:rFonts w:asciiTheme="minorHAnsi" w:hAnsiTheme="minorHAnsi" w:cs="Arial"/>
          <w:sz w:val="24"/>
          <w:szCs w:val="24"/>
        </w:rPr>
        <w:t xml:space="preserve">1 (2012): 7-20.   </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Video: Neal, Jim and </w:t>
      </w:r>
      <w:proofErr w:type="spellStart"/>
      <w:r w:rsidRPr="0033259C">
        <w:rPr>
          <w:rStyle w:val="Strong"/>
          <w:rFonts w:asciiTheme="minorHAnsi" w:hAnsiTheme="minorHAnsi" w:cs="Arial"/>
          <w:b w:val="0"/>
          <w:sz w:val="24"/>
          <w:szCs w:val="24"/>
        </w:rPr>
        <w:t>Loida</w:t>
      </w:r>
      <w:proofErr w:type="spellEnd"/>
      <w:r w:rsidRPr="0033259C">
        <w:rPr>
          <w:rStyle w:val="Strong"/>
          <w:rFonts w:asciiTheme="minorHAnsi" w:hAnsiTheme="minorHAnsi" w:cs="Arial"/>
          <w:b w:val="0"/>
          <w:sz w:val="24"/>
          <w:szCs w:val="24"/>
        </w:rPr>
        <w:t xml:space="preserve"> Garcia-</w:t>
      </w:r>
      <w:proofErr w:type="spellStart"/>
      <w:r w:rsidRPr="0033259C">
        <w:rPr>
          <w:rStyle w:val="Strong"/>
          <w:rFonts w:asciiTheme="minorHAnsi" w:hAnsiTheme="minorHAnsi" w:cs="Arial"/>
          <w:b w:val="0"/>
          <w:sz w:val="24"/>
          <w:szCs w:val="24"/>
        </w:rPr>
        <w:t>Febo</w:t>
      </w:r>
      <w:proofErr w:type="spellEnd"/>
      <w:r w:rsidRPr="0033259C">
        <w:rPr>
          <w:rStyle w:val="Strong"/>
          <w:rFonts w:asciiTheme="minorHAnsi" w:hAnsiTheme="minorHAnsi" w:cs="Arial"/>
          <w:b w:val="0"/>
          <w:sz w:val="24"/>
          <w:szCs w:val="24"/>
        </w:rPr>
        <w:t>. “</w:t>
      </w:r>
      <w:hyperlink r:id="rId33" w:history="1">
        <w:r w:rsidRPr="0033259C">
          <w:rPr>
            <w:rStyle w:val="Hyperlink"/>
            <w:rFonts w:asciiTheme="minorHAnsi" w:hAnsiTheme="minorHAnsi" w:cs="Arial"/>
            <w:sz w:val="24"/>
            <w:szCs w:val="24"/>
          </w:rPr>
          <w:t>Libraries, Library Workers &amp; Copyright Matters</w:t>
        </w:r>
      </w:hyperlink>
      <w:r w:rsidRPr="0033259C">
        <w:rPr>
          <w:rStyle w:val="Strong"/>
          <w:rFonts w:asciiTheme="minorHAnsi" w:hAnsiTheme="minorHAnsi" w:cs="Arial"/>
          <w:b w:val="0"/>
          <w:sz w:val="24"/>
          <w:szCs w:val="24"/>
        </w:rPr>
        <w:t>.” 2011.</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r w:rsidRPr="0033259C">
        <w:rPr>
          <w:rStyle w:val="Strong"/>
          <w:rFonts w:asciiTheme="minorHAnsi" w:hAnsiTheme="minorHAnsi" w:cs="Arial"/>
          <w:color w:val="800080"/>
          <w:sz w:val="24"/>
          <w:szCs w:val="24"/>
        </w:rPr>
        <w:t>OPTIONAL READINGS</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roofErr w:type="gramStart"/>
      <w:r w:rsidRPr="0033259C">
        <w:rPr>
          <w:rFonts w:asciiTheme="minorHAnsi" w:hAnsiTheme="minorHAnsi" w:cs="Arial"/>
          <w:sz w:val="24"/>
          <w:szCs w:val="24"/>
        </w:rPr>
        <w:t>Hansen, D. R., Cross, W. M., &amp; Edwards, P. M. “Copyright Policy and Practice in Electronic Reserves among ARL Libraries.”</w:t>
      </w:r>
      <w:proofErr w:type="gramEnd"/>
      <w:r w:rsidRPr="0033259C">
        <w:rPr>
          <w:rFonts w:asciiTheme="minorHAnsi" w:hAnsiTheme="minorHAnsi" w:cs="Arial"/>
          <w:sz w:val="24"/>
          <w:szCs w:val="24"/>
        </w:rPr>
        <w:t xml:space="preserve"> </w:t>
      </w:r>
      <w:r w:rsidRPr="0033259C">
        <w:rPr>
          <w:rFonts w:asciiTheme="minorHAnsi" w:hAnsiTheme="minorHAnsi" w:cs="Arial"/>
          <w:i/>
          <w:iCs/>
          <w:sz w:val="24"/>
          <w:szCs w:val="24"/>
        </w:rPr>
        <w:t>College &amp; Research Libraries</w:t>
      </w:r>
      <w:r w:rsidRPr="0033259C">
        <w:rPr>
          <w:rFonts w:asciiTheme="minorHAnsi" w:hAnsiTheme="minorHAnsi" w:cs="Arial"/>
          <w:sz w:val="24"/>
          <w:szCs w:val="24"/>
        </w:rPr>
        <w:t xml:space="preserve"> </w:t>
      </w:r>
      <w:r w:rsidRPr="0033259C">
        <w:rPr>
          <w:rFonts w:asciiTheme="minorHAnsi" w:hAnsiTheme="minorHAnsi" w:cs="Arial"/>
          <w:iCs/>
          <w:sz w:val="24"/>
          <w:szCs w:val="24"/>
        </w:rPr>
        <w:t xml:space="preserve">74, no. </w:t>
      </w:r>
      <w:r w:rsidRPr="0033259C">
        <w:rPr>
          <w:rFonts w:asciiTheme="minorHAnsi" w:hAnsiTheme="minorHAnsi" w:cs="Arial"/>
          <w:sz w:val="24"/>
          <w:szCs w:val="24"/>
        </w:rPr>
        <w:t>1 (2013): 69-84.</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Lu, </w:t>
      </w:r>
      <w:proofErr w:type="spellStart"/>
      <w:r w:rsidRPr="0033259C">
        <w:rPr>
          <w:rStyle w:val="Strong"/>
          <w:rFonts w:asciiTheme="minorHAnsi" w:hAnsiTheme="minorHAnsi" w:cs="Arial"/>
          <w:b w:val="0"/>
          <w:sz w:val="24"/>
          <w:szCs w:val="24"/>
        </w:rPr>
        <w:t>Bingbin</w:t>
      </w:r>
      <w:proofErr w:type="spellEnd"/>
      <w:r w:rsidRPr="0033259C">
        <w:rPr>
          <w:rStyle w:val="Strong"/>
          <w:rFonts w:asciiTheme="minorHAnsi" w:hAnsiTheme="minorHAnsi" w:cs="Arial"/>
          <w:b w:val="0"/>
          <w:sz w:val="24"/>
          <w:szCs w:val="24"/>
        </w:rPr>
        <w:t xml:space="preserve">. </w:t>
      </w:r>
      <w:proofErr w:type="gramStart"/>
      <w:r w:rsidRPr="0033259C">
        <w:rPr>
          <w:rStyle w:val="Strong"/>
          <w:rFonts w:asciiTheme="minorHAnsi" w:hAnsiTheme="minorHAnsi" w:cs="Arial"/>
          <w:b w:val="0"/>
          <w:sz w:val="24"/>
          <w:szCs w:val="24"/>
        </w:rPr>
        <w:t>“Reconstructing Copyright from ‘Copy-Centric’ to ‘Dissemination-Centric’ in the Digital Age.”</w:t>
      </w:r>
      <w:proofErr w:type="gramEnd"/>
      <w:r w:rsidRPr="0033259C">
        <w:rPr>
          <w:rStyle w:val="Strong"/>
          <w:rFonts w:asciiTheme="minorHAnsi" w:hAnsiTheme="minorHAnsi" w:cs="Arial"/>
          <w:b w:val="0"/>
          <w:sz w:val="24"/>
          <w:szCs w:val="24"/>
        </w:rPr>
        <w:t xml:space="preserve"> </w:t>
      </w:r>
      <w:r w:rsidRPr="0033259C">
        <w:rPr>
          <w:rStyle w:val="Strong"/>
          <w:rFonts w:asciiTheme="minorHAnsi" w:hAnsiTheme="minorHAnsi" w:cs="Arial"/>
          <w:b w:val="0"/>
          <w:i/>
          <w:sz w:val="24"/>
          <w:szCs w:val="24"/>
        </w:rPr>
        <w:t>Journal of Information Science</w:t>
      </w:r>
      <w:r w:rsidRPr="0033259C">
        <w:rPr>
          <w:rStyle w:val="Strong"/>
          <w:rFonts w:asciiTheme="minorHAnsi" w:hAnsiTheme="minorHAnsi" w:cs="Arial"/>
          <w:b w:val="0"/>
          <w:sz w:val="24"/>
          <w:szCs w:val="24"/>
        </w:rPr>
        <w:t xml:space="preserve"> 39, no. 4 (2013): 479–493.</w:t>
      </w:r>
    </w:p>
    <w:p w:rsidR="001C4EF2" w:rsidRPr="0033259C" w:rsidRDefault="001C4EF2" w:rsidP="001C4EF2">
      <w:pPr>
        <w:pStyle w:val="NormalWeb"/>
        <w:spacing w:before="0" w:beforeAutospacing="0" w:after="0" w:afterAutospacing="0"/>
        <w:ind w:left="720" w:hanging="720"/>
        <w:rPr>
          <w:rFonts w:asciiTheme="minorHAnsi" w:hAnsiTheme="minorHAnsi" w:cs="Arial"/>
          <w:sz w:val="24"/>
          <w:szCs w:val="24"/>
        </w:rPr>
      </w:pPr>
      <w:proofErr w:type="spellStart"/>
      <w:r w:rsidRPr="0033259C">
        <w:rPr>
          <w:rFonts w:asciiTheme="minorHAnsi" w:hAnsiTheme="minorHAnsi" w:cs="Arial"/>
          <w:sz w:val="24"/>
          <w:szCs w:val="24"/>
        </w:rPr>
        <w:t>Schmundt</w:t>
      </w:r>
      <w:proofErr w:type="spellEnd"/>
      <w:r w:rsidRPr="0033259C">
        <w:rPr>
          <w:rFonts w:asciiTheme="minorHAnsi" w:hAnsiTheme="minorHAnsi" w:cs="Arial"/>
          <w:sz w:val="24"/>
          <w:szCs w:val="24"/>
        </w:rPr>
        <w:t xml:space="preserve">, H. “The Digital Paradox: How Copyright Laws Keep E-Books Locked Up.” </w:t>
      </w:r>
      <w:r w:rsidRPr="0033259C">
        <w:rPr>
          <w:rFonts w:asciiTheme="minorHAnsi" w:hAnsiTheme="minorHAnsi" w:cs="Arial"/>
          <w:i/>
          <w:sz w:val="24"/>
          <w:szCs w:val="24"/>
        </w:rPr>
        <w:t xml:space="preserve">Spiegel Online International, </w:t>
      </w:r>
      <w:r w:rsidRPr="0033259C">
        <w:rPr>
          <w:rFonts w:asciiTheme="minorHAnsi" w:hAnsiTheme="minorHAnsi" w:cs="Arial"/>
          <w:sz w:val="24"/>
          <w:szCs w:val="24"/>
        </w:rPr>
        <w:t>March 28, 2014.</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Website: UNESCO Database of National Cultural Heritage Laws.</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Website: World Intellectual Property Organization (WIPO).</w:t>
      </w:r>
    </w:p>
    <w:p w:rsidR="00C37BD4" w:rsidRPr="0033259C" w:rsidRDefault="00C37BD4" w:rsidP="001C4EF2">
      <w:pPr>
        <w:pStyle w:val="NormalWeb"/>
        <w:shd w:val="clear" w:color="auto" w:fill="FFFFFF"/>
        <w:spacing w:before="0" w:beforeAutospacing="0" w:after="0" w:afterAutospacing="0"/>
        <w:ind w:left="2160" w:hanging="2160"/>
        <w:rPr>
          <w:rStyle w:val="Strong"/>
          <w:rFonts w:asciiTheme="minorHAnsi" w:hAnsiTheme="minorHAnsi" w:cs="Arial"/>
          <w:color w:val="365F91"/>
          <w:sz w:val="24"/>
          <w:szCs w:val="24"/>
        </w:rPr>
      </w:pPr>
    </w:p>
    <w:p w:rsidR="001C4EF2" w:rsidRPr="0033259C" w:rsidRDefault="001C4EF2"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13</w:t>
      </w:r>
      <w:r w:rsidR="000900A5">
        <w:rPr>
          <w:rFonts w:asciiTheme="minorHAnsi" w:hAnsiTheme="minorHAnsi" w:cs="Arial"/>
          <w:b/>
          <w:color w:val="365F91"/>
          <w:sz w:val="24"/>
          <w:szCs w:val="24"/>
        </w:rPr>
        <w:t>: POLICIES</w:t>
      </w:r>
      <w:r w:rsidRPr="0033259C">
        <w:rPr>
          <w:rFonts w:asciiTheme="minorHAnsi" w:hAnsiTheme="minorHAnsi" w:cs="Arial"/>
          <w:b/>
          <w:color w:val="365F91"/>
          <w:sz w:val="24"/>
          <w:szCs w:val="24"/>
        </w:rPr>
        <w:t xml:space="preserve">          </w:t>
      </w:r>
      <w:r w:rsidR="00085055" w:rsidRPr="0033259C">
        <w:rPr>
          <w:rFonts w:asciiTheme="minorHAnsi" w:hAnsiTheme="minorHAnsi" w:cs="Arial"/>
          <w:b/>
          <w:color w:val="365F91"/>
          <w:sz w:val="24"/>
          <w:szCs w:val="24"/>
        </w:rPr>
        <w:t>11/15/17</w:t>
      </w:r>
      <w:r w:rsidR="00CC2FEC" w:rsidRPr="0033259C">
        <w:rPr>
          <w:rFonts w:asciiTheme="minorHAnsi" w:hAnsiTheme="minorHAnsi" w:cs="Arial"/>
          <w:b/>
          <w:color w:val="365F91"/>
          <w:sz w:val="24"/>
          <w:szCs w:val="24"/>
        </w:rPr>
        <w:t xml:space="preserve">     </w:t>
      </w:r>
    </w:p>
    <w:p w:rsidR="005F7E25" w:rsidRPr="0033259C" w:rsidRDefault="005F7E25"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p>
    <w:p w:rsidR="001C4EF2" w:rsidRPr="0033259C" w:rsidRDefault="001C4EF2" w:rsidP="001C4EF2">
      <w:pPr>
        <w:pStyle w:val="NormalWeb"/>
        <w:shd w:val="clear" w:color="auto" w:fill="FFFFFF"/>
        <w:spacing w:before="0" w:beforeAutospacing="0" w:after="0" w:afterAutospacing="0"/>
        <w:ind w:left="2160" w:hanging="2160"/>
        <w:rPr>
          <w:rFonts w:asciiTheme="minorHAnsi" w:hAnsiTheme="minorHAnsi" w:cs="Arial"/>
          <w:b/>
          <w:color w:val="365F91"/>
          <w:sz w:val="24"/>
          <w:szCs w:val="24"/>
        </w:rPr>
      </w:pPr>
      <w:r w:rsidRPr="0033259C">
        <w:rPr>
          <w:rFonts w:asciiTheme="minorHAnsi" w:hAnsiTheme="minorHAnsi" w:cs="Arial"/>
          <w:b/>
          <w:color w:val="365F91"/>
          <w:sz w:val="24"/>
          <w:szCs w:val="24"/>
        </w:rPr>
        <w:t>Social, Public, Economic, Info, and Cultural Policies &amp; Trends [1F]</w:t>
      </w:r>
    </w:p>
    <w:p w:rsidR="001C4EF2" w:rsidRPr="0033259C" w:rsidRDefault="001C4EF2" w:rsidP="001C4EF2">
      <w:pPr>
        <w:pStyle w:val="NormalWeb"/>
        <w:shd w:val="clear" w:color="auto" w:fill="FFFFFF"/>
        <w:spacing w:before="0" w:beforeAutospacing="0" w:after="0" w:afterAutospacing="0"/>
        <w:ind w:left="2160" w:hanging="2160"/>
        <w:rPr>
          <w:rFonts w:asciiTheme="minorHAnsi" w:hAnsiTheme="minorHAnsi" w:cs="Arial"/>
          <w:bCs/>
          <w:color w:val="365F91"/>
          <w:sz w:val="24"/>
          <w:szCs w:val="24"/>
        </w:rPr>
      </w:pPr>
    </w:p>
    <w:p w:rsidR="0057057B"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w:t>
      </w:r>
      <w:r w:rsidR="0057057B" w:rsidRPr="0033259C">
        <w:rPr>
          <w:rFonts w:asciiTheme="minorHAnsi" w:hAnsiTheme="minorHAnsi" w:cs="Arial"/>
        </w:rPr>
        <w:t xml:space="preserve"> Foundations of the Profession</w:t>
      </w:r>
    </w:p>
    <w:p w:rsidR="001C4EF2"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1F</w:t>
      </w:r>
      <w:r w:rsidR="0057057B" w:rsidRPr="0033259C">
        <w:rPr>
          <w:rFonts w:asciiTheme="minorHAnsi" w:hAnsiTheme="minorHAnsi" w:cs="Arial"/>
        </w:rPr>
        <w:t xml:space="preserve">: </w:t>
      </w:r>
      <w:r w:rsidRPr="0033259C">
        <w:rPr>
          <w:rFonts w:asciiTheme="minorHAnsi" w:hAnsiTheme="minorHAnsi" w:cs="Arial"/>
        </w:rPr>
        <w:t>National and International Social, Public, Information, Economic, and Cultural Policies and Trends of Significance to the Library and Information Professions</w:t>
      </w:r>
    </w:p>
    <w:p w:rsidR="005F1165" w:rsidRPr="0033259C" w:rsidRDefault="005F1165"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5F1165" w:rsidRPr="0033259C" w:rsidRDefault="005F1165" w:rsidP="00BF618C">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5F1165" w:rsidRPr="0033259C" w:rsidRDefault="005F1165" w:rsidP="00BF618C">
      <w:pPr>
        <w:shd w:val="clear" w:color="auto" w:fill="DBE5F1" w:themeFill="accent1" w:themeFillTint="33"/>
        <w:rPr>
          <w:rFonts w:asciiTheme="minorHAnsi" w:hAnsiTheme="minorHAnsi" w:cs="Arial"/>
        </w:rPr>
      </w:pPr>
      <w:r w:rsidRPr="0033259C">
        <w:rPr>
          <w:rFonts w:asciiTheme="minorHAnsi" w:hAnsiTheme="minorHAnsi" w:cs="Arial"/>
        </w:rPr>
        <w:t>Objective 1: apply knowledge of the foundations of the profession, including its history, ethical issues, values, and foundational principles of librarianship.</w:t>
      </w:r>
    </w:p>
    <w:p w:rsidR="005F1165" w:rsidRPr="0033259C" w:rsidRDefault="005F1165" w:rsidP="00BF618C">
      <w:pPr>
        <w:shd w:val="clear" w:color="auto" w:fill="DBE5F1" w:themeFill="accent1" w:themeFillTint="33"/>
        <w:rPr>
          <w:rFonts w:asciiTheme="minorHAnsi" w:hAnsiTheme="minorHAnsi" w:cs="Arial"/>
        </w:rPr>
      </w:pPr>
      <w:r w:rsidRPr="0033259C">
        <w:rPr>
          <w:rFonts w:asciiTheme="minorHAnsi" w:hAnsiTheme="minorHAnsi" w:cs="Arial"/>
        </w:rPr>
        <w:t>Objective 5: recognize and respond to diverse information needs and user groups and serve as advocates for lifelong learning.</w:t>
      </w:r>
    </w:p>
    <w:p w:rsidR="005F1165" w:rsidRPr="0033259C" w:rsidRDefault="005F1165" w:rsidP="00BF618C">
      <w:pPr>
        <w:shd w:val="clear" w:color="auto" w:fill="DBE5F1" w:themeFill="accent1" w:themeFillTint="33"/>
        <w:rPr>
          <w:rFonts w:asciiTheme="minorHAnsi" w:hAnsiTheme="minorHAnsi" w:cs="Arial"/>
        </w:rPr>
      </w:pPr>
      <w:r w:rsidRPr="0033259C">
        <w:rPr>
          <w:rFonts w:asciiTheme="minorHAnsi" w:hAnsiTheme="minorHAnsi" w:cs="Arial"/>
        </w:rPr>
        <w:t>Objective 6: apply cross-disciplinary perspectives to inform best practices in library and information agencies.</w:t>
      </w:r>
      <w:r w:rsidRPr="0033259C">
        <w:rPr>
          <w:rFonts w:asciiTheme="minorHAnsi" w:hAnsiTheme="minorHAnsi" w:cs="Arial"/>
        </w:rPr>
        <w:tab/>
      </w:r>
    </w:p>
    <w:p w:rsidR="005F1165" w:rsidRPr="0033259C" w:rsidRDefault="005F1165" w:rsidP="00BF618C">
      <w:pPr>
        <w:shd w:val="clear" w:color="auto" w:fill="DBE5F1" w:themeFill="accent1" w:themeFillTint="33"/>
        <w:rPr>
          <w:rFonts w:asciiTheme="minorHAnsi" w:hAnsiTheme="minorHAnsi" w:cs="Arial"/>
        </w:rPr>
      </w:pPr>
      <w:r w:rsidRPr="0033259C">
        <w:rPr>
          <w:rFonts w:asciiTheme="minorHAnsi" w:hAnsiTheme="minorHAnsi" w:cs="Arial"/>
        </w:rPr>
        <w:t>Objective 7: conduct, critically evaluate, and strategically apply research to libraries, information agencies, and communities.</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b w:val="0"/>
          <w:color w:val="800000"/>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3B2C27" w:rsidRPr="0033259C" w:rsidRDefault="003B2C27" w:rsidP="003B2C27">
      <w:pPr>
        <w:rPr>
          <w:rFonts w:asciiTheme="minorHAnsi" w:hAnsiTheme="minorHAnsi" w:cs="Arial"/>
          <w:i/>
          <w:lang w:eastAsia="zh-CN"/>
        </w:rPr>
      </w:pPr>
      <w:proofErr w:type="gramStart"/>
      <w:r w:rsidRPr="0033259C">
        <w:rPr>
          <w:rFonts w:asciiTheme="minorHAnsi" w:hAnsiTheme="minorHAnsi" w:cs="Arial"/>
          <w:lang w:eastAsia="zh-CN"/>
        </w:rPr>
        <w:t>Greer, R.C., Robert Grover and Susan Fowler.</w:t>
      </w:r>
      <w:proofErr w:type="gramEnd"/>
      <w:r w:rsidRPr="0033259C">
        <w:rPr>
          <w:rFonts w:asciiTheme="minorHAnsi" w:hAnsiTheme="minorHAnsi" w:cs="Arial"/>
          <w:lang w:eastAsia="zh-CN"/>
        </w:rPr>
        <w:t xml:space="preserve"> </w:t>
      </w:r>
      <w:r w:rsidRPr="0033259C">
        <w:rPr>
          <w:rFonts w:asciiTheme="minorHAnsi" w:hAnsiTheme="minorHAnsi" w:cs="Arial"/>
          <w:i/>
          <w:lang w:eastAsia="zh-CN"/>
        </w:rPr>
        <w:t>Introduction to the Library and</w:t>
      </w:r>
    </w:p>
    <w:p w:rsidR="00F157C3" w:rsidRPr="0033259C" w:rsidRDefault="003B2C27" w:rsidP="003B2C27">
      <w:pPr>
        <w:ind w:left="720"/>
        <w:rPr>
          <w:rFonts w:asciiTheme="minorHAnsi" w:hAnsiTheme="minorHAnsi" w:cs="Arial"/>
          <w:i/>
          <w:color w:val="191919"/>
          <w:lang w:eastAsia="zh-CN"/>
        </w:rPr>
      </w:pPr>
      <w:proofErr w:type="gramStart"/>
      <w:r w:rsidRPr="0033259C">
        <w:rPr>
          <w:rFonts w:asciiTheme="minorHAnsi" w:hAnsiTheme="minorHAnsi" w:cs="Arial"/>
          <w:i/>
          <w:lang w:eastAsia="zh-CN"/>
        </w:rPr>
        <w:t>Information Professions</w:t>
      </w:r>
      <w:r w:rsidRPr="0033259C">
        <w:rPr>
          <w:rFonts w:asciiTheme="minorHAnsi" w:hAnsiTheme="minorHAnsi" w:cs="Arial"/>
          <w:lang w:eastAsia="zh-CN"/>
        </w:rPr>
        <w:t>.</w:t>
      </w:r>
      <w:proofErr w:type="gramEnd"/>
      <w:r w:rsidRPr="0033259C">
        <w:rPr>
          <w:rFonts w:asciiTheme="minorHAnsi" w:hAnsiTheme="minorHAnsi" w:cs="Arial"/>
          <w:lang w:eastAsia="zh-CN"/>
        </w:rPr>
        <w:t xml:space="preserve"> 2</w:t>
      </w:r>
      <w:r w:rsidRPr="0033259C">
        <w:rPr>
          <w:rFonts w:asciiTheme="minorHAnsi" w:hAnsiTheme="minorHAnsi" w:cs="Arial"/>
          <w:vertAlign w:val="superscript"/>
          <w:lang w:eastAsia="zh-CN"/>
        </w:rPr>
        <w:t>nd</w:t>
      </w:r>
      <w:r w:rsidRPr="0033259C">
        <w:rPr>
          <w:rFonts w:asciiTheme="minorHAnsi" w:hAnsiTheme="minorHAnsi" w:cs="Arial"/>
          <w:lang w:eastAsia="zh-CN"/>
        </w:rPr>
        <w:t xml:space="preserve"> ed. Westport, CN: Libraries Unlimited, 2013.</w:t>
      </w:r>
      <w:r w:rsidRPr="0033259C">
        <w:rPr>
          <w:rFonts w:asciiTheme="minorHAnsi" w:hAnsiTheme="minorHAnsi" w:cs="Arial"/>
          <w:color w:val="191919"/>
          <w:lang w:eastAsia="zh-CN"/>
        </w:rPr>
        <w:t xml:space="preserve"> </w:t>
      </w:r>
      <w:r w:rsidR="00F157C3" w:rsidRPr="0033259C">
        <w:rPr>
          <w:rFonts w:asciiTheme="minorHAnsi" w:hAnsiTheme="minorHAnsi" w:cs="Arial"/>
          <w:color w:val="191919"/>
          <w:lang w:eastAsia="zh-CN"/>
        </w:rPr>
        <w:t>[Chapter 10, “Trends and Issues</w:t>
      </w:r>
      <w:r w:rsidR="00A72D08" w:rsidRPr="0033259C">
        <w:rPr>
          <w:rFonts w:asciiTheme="minorHAnsi" w:hAnsiTheme="minorHAnsi" w:cs="Arial"/>
          <w:color w:val="191919"/>
          <w:lang w:eastAsia="zh-CN"/>
        </w:rPr>
        <w:t>,</w:t>
      </w:r>
      <w:r w:rsidR="00F157C3" w:rsidRPr="0033259C">
        <w:rPr>
          <w:rFonts w:asciiTheme="minorHAnsi" w:hAnsiTheme="minorHAnsi" w:cs="Arial"/>
          <w:color w:val="191919"/>
          <w:lang w:eastAsia="zh-CN"/>
        </w:rPr>
        <w:t>”</w:t>
      </w:r>
      <w:r w:rsidR="00A72D08" w:rsidRPr="0033259C">
        <w:rPr>
          <w:rFonts w:asciiTheme="minorHAnsi" w:hAnsiTheme="minorHAnsi" w:cs="Arial"/>
          <w:color w:val="191919"/>
          <w:lang w:eastAsia="zh-CN"/>
        </w:rPr>
        <w:t xml:space="preserve"> pp. 167-176</w:t>
      </w:r>
      <w:r w:rsidR="00F157C3" w:rsidRPr="0033259C">
        <w:rPr>
          <w:rFonts w:asciiTheme="minorHAnsi" w:hAnsiTheme="minorHAnsi" w:cs="Arial"/>
          <w:color w:val="191919"/>
          <w:lang w:eastAsia="zh-CN"/>
        </w:rPr>
        <w:t>]</w:t>
      </w:r>
      <w:r w:rsidR="00A72D08" w:rsidRPr="0033259C">
        <w:rPr>
          <w:rFonts w:asciiTheme="minorHAnsi" w:hAnsiTheme="minorHAnsi" w:cs="Arial"/>
          <w:color w:val="191919"/>
          <w:lang w:eastAsia="zh-CN"/>
        </w:rPr>
        <w:t>.</w:t>
      </w:r>
    </w:p>
    <w:p w:rsidR="002E79EE" w:rsidRPr="0033259C" w:rsidRDefault="002E79EE" w:rsidP="002E7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2E79EE" w:rsidRPr="0033259C" w:rsidRDefault="002E79EE" w:rsidP="002E7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Theme="minorHAnsi" w:hAnsiTheme="minorHAnsi" w:cs="Arial"/>
          <w:lang w:eastAsia="zh-CN"/>
        </w:rPr>
      </w:pPr>
      <w:r w:rsidRPr="0033259C">
        <w:rPr>
          <w:rFonts w:asciiTheme="minorHAnsi" w:hAnsiTheme="minorHAnsi" w:cs="Arial"/>
          <w:lang w:eastAsia="zh-CN"/>
        </w:rPr>
        <w:tab/>
      </w: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8, “Information Policy: Stakeholders and Agendas</w:t>
      </w:r>
      <w:r w:rsidR="005F294F" w:rsidRPr="0033259C">
        <w:rPr>
          <w:rFonts w:asciiTheme="minorHAnsi" w:hAnsiTheme="minorHAnsi" w:cs="Arial"/>
          <w:lang w:eastAsia="zh-CN"/>
        </w:rPr>
        <w:t>,</w:t>
      </w:r>
      <w:r w:rsidRPr="0033259C">
        <w:rPr>
          <w:rFonts w:asciiTheme="minorHAnsi" w:hAnsiTheme="minorHAnsi" w:cs="Arial"/>
          <w:lang w:eastAsia="zh-CN"/>
        </w:rPr>
        <w:t>”</w:t>
      </w:r>
      <w:r w:rsidR="005F294F" w:rsidRPr="0033259C">
        <w:rPr>
          <w:rFonts w:asciiTheme="minorHAnsi" w:hAnsiTheme="minorHAnsi" w:cs="Arial"/>
          <w:lang w:eastAsia="zh-CN"/>
        </w:rPr>
        <w:t xml:space="preserve"> pp. </w:t>
      </w:r>
      <w:r w:rsidR="005F294F" w:rsidRPr="0033259C">
        <w:rPr>
          <w:rFonts w:asciiTheme="minorHAnsi" w:hAnsiTheme="minorHAnsi" w:cs="Arial"/>
          <w:lang w:eastAsia="zh-CN"/>
        </w:rPr>
        <w:tab/>
        <w:t>407-487].</w:t>
      </w:r>
    </w:p>
    <w:p w:rsidR="005F294F" w:rsidRPr="0033259C" w:rsidRDefault="005F294F"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Theme="minorHAnsi" w:hAnsiTheme="minorHAnsi" w:cs="Arial"/>
          <w:color w:val="800080"/>
        </w:rPr>
      </w:pP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Strong"/>
          <w:rFonts w:asciiTheme="minorHAnsi" w:hAnsiTheme="minorHAnsi" w:cs="Arial"/>
          <w:color w:val="800080"/>
        </w:rPr>
      </w:pPr>
      <w:r w:rsidRPr="0033259C">
        <w:rPr>
          <w:rStyle w:val="Strong"/>
          <w:rFonts w:asciiTheme="minorHAnsi" w:hAnsiTheme="minorHAnsi" w:cs="Arial"/>
          <w:color w:val="800080"/>
        </w:rPr>
        <w:t>OPTIONAL READINGS</w:t>
      </w:r>
    </w:p>
    <w:p w:rsidR="005F294F" w:rsidRPr="0033259C" w:rsidRDefault="005F294F" w:rsidP="005F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gramStart"/>
      <w:r w:rsidRPr="0033259C">
        <w:rPr>
          <w:rFonts w:asciiTheme="minorHAnsi" w:hAnsiTheme="minorHAnsi" w:cs="Arial"/>
        </w:rPr>
        <w:t>Collins, T. “The Current Budget Environment and Its Impact on Libraries, Publishers and Vendors.”</w:t>
      </w:r>
      <w:proofErr w:type="gramEnd"/>
      <w:r w:rsidRPr="0033259C">
        <w:rPr>
          <w:rFonts w:asciiTheme="minorHAnsi" w:hAnsiTheme="minorHAnsi" w:cs="Arial"/>
        </w:rPr>
        <w:t xml:space="preserve"> </w:t>
      </w:r>
      <w:r w:rsidRPr="0033259C">
        <w:rPr>
          <w:rFonts w:asciiTheme="minorHAnsi" w:hAnsiTheme="minorHAnsi" w:cs="Arial"/>
          <w:i/>
          <w:iCs/>
        </w:rPr>
        <w:t xml:space="preserve">Journal </w:t>
      </w:r>
      <w:proofErr w:type="gramStart"/>
      <w:r w:rsidRPr="0033259C">
        <w:rPr>
          <w:rFonts w:asciiTheme="minorHAnsi" w:hAnsiTheme="minorHAnsi" w:cs="Arial"/>
          <w:i/>
          <w:iCs/>
        </w:rPr>
        <w:t>Of</w:t>
      </w:r>
      <w:proofErr w:type="gramEnd"/>
      <w:r w:rsidRPr="0033259C">
        <w:rPr>
          <w:rFonts w:asciiTheme="minorHAnsi" w:hAnsiTheme="minorHAnsi" w:cs="Arial"/>
          <w:i/>
          <w:iCs/>
        </w:rPr>
        <w:t xml:space="preserve"> Library Administration</w:t>
      </w:r>
      <w:r w:rsidRPr="0033259C">
        <w:rPr>
          <w:rFonts w:asciiTheme="minorHAnsi" w:hAnsiTheme="minorHAnsi" w:cs="Arial"/>
        </w:rPr>
        <w:t xml:space="preserve"> </w:t>
      </w:r>
      <w:r w:rsidRPr="0033259C">
        <w:rPr>
          <w:rFonts w:asciiTheme="minorHAnsi" w:hAnsiTheme="minorHAnsi" w:cs="Arial"/>
          <w:iCs/>
        </w:rPr>
        <w:t xml:space="preserve">52, no. </w:t>
      </w:r>
      <w:r w:rsidRPr="0033259C">
        <w:rPr>
          <w:rFonts w:asciiTheme="minorHAnsi" w:hAnsiTheme="minorHAnsi" w:cs="Arial"/>
        </w:rPr>
        <w:t xml:space="preserve">1 (2012): 18-35. </w:t>
      </w:r>
    </w:p>
    <w:p w:rsidR="005F294F" w:rsidRPr="0033259C" w:rsidRDefault="005F294F" w:rsidP="005F2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 xml:space="preserve">Jaeger, P. T., </w:t>
      </w:r>
      <w:proofErr w:type="spellStart"/>
      <w:r w:rsidRPr="0033259C">
        <w:rPr>
          <w:rFonts w:asciiTheme="minorHAnsi" w:hAnsiTheme="minorHAnsi" w:cs="Arial"/>
        </w:rPr>
        <w:t>Bertot</w:t>
      </w:r>
      <w:proofErr w:type="spellEnd"/>
      <w:r w:rsidRPr="0033259C">
        <w:rPr>
          <w:rFonts w:asciiTheme="minorHAnsi" w:hAnsiTheme="minorHAnsi" w:cs="Arial"/>
        </w:rPr>
        <w:t xml:space="preserve">, J., &amp; Gorham, U. “Wake Up the Nation: Public Libraries, Policy </w:t>
      </w:r>
      <w:r w:rsidRPr="0033259C">
        <w:rPr>
          <w:rFonts w:asciiTheme="minorHAnsi" w:hAnsiTheme="minorHAnsi" w:cs="Arial"/>
        </w:rPr>
        <w:tab/>
        <w:t xml:space="preserve">Making, and Political Discourse.” </w:t>
      </w:r>
      <w:r w:rsidRPr="0033259C">
        <w:rPr>
          <w:rFonts w:asciiTheme="minorHAnsi" w:hAnsiTheme="minorHAnsi" w:cs="Arial"/>
          <w:i/>
          <w:iCs/>
        </w:rPr>
        <w:t>Library Quarterly</w:t>
      </w:r>
      <w:r w:rsidRPr="0033259C">
        <w:rPr>
          <w:rFonts w:asciiTheme="minorHAnsi" w:hAnsiTheme="minorHAnsi" w:cs="Arial"/>
        </w:rPr>
        <w:t xml:space="preserve"> </w:t>
      </w:r>
      <w:r w:rsidRPr="0033259C">
        <w:rPr>
          <w:rFonts w:asciiTheme="minorHAnsi" w:hAnsiTheme="minorHAnsi" w:cs="Arial"/>
          <w:iCs/>
        </w:rPr>
        <w:t xml:space="preserve">83, no. </w:t>
      </w:r>
      <w:r w:rsidRPr="0033259C">
        <w:rPr>
          <w:rFonts w:asciiTheme="minorHAnsi" w:hAnsiTheme="minorHAnsi" w:cs="Arial"/>
        </w:rPr>
        <w:t xml:space="preserve">1 (2013): 61-72.  </w:t>
      </w:r>
    </w:p>
    <w:p w:rsidR="00A72D08" w:rsidRPr="0033259C" w:rsidRDefault="00A72D08" w:rsidP="00A72D08">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spellStart"/>
      <w:r w:rsidRPr="0033259C">
        <w:rPr>
          <w:rStyle w:val="Strong"/>
          <w:rFonts w:asciiTheme="minorHAnsi" w:hAnsiTheme="minorHAnsi" w:cs="Arial"/>
          <w:b w:val="0"/>
          <w:sz w:val="24"/>
          <w:szCs w:val="24"/>
        </w:rPr>
        <w:t>Vaidhyanathan</w:t>
      </w:r>
      <w:proofErr w:type="spellEnd"/>
      <w:r w:rsidRPr="0033259C">
        <w:rPr>
          <w:rStyle w:val="Strong"/>
          <w:rFonts w:asciiTheme="minorHAnsi" w:hAnsiTheme="minorHAnsi" w:cs="Arial"/>
          <w:b w:val="0"/>
          <w:sz w:val="24"/>
          <w:szCs w:val="24"/>
        </w:rPr>
        <w:t xml:space="preserve">, Siva. “Afterword: Critical Information Studies.” </w:t>
      </w:r>
      <w:r w:rsidRPr="0033259C">
        <w:rPr>
          <w:rStyle w:val="Strong"/>
          <w:rFonts w:asciiTheme="minorHAnsi" w:hAnsiTheme="minorHAnsi" w:cs="Arial"/>
          <w:b w:val="0"/>
          <w:i/>
          <w:sz w:val="24"/>
          <w:szCs w:val="24"/>
        </w:rPr>
        <w:t>Cultural Studies</w:t>
      </w:r>
      <w:r w:rsidRPr="0033259C">
        <w:rPr>
          <w:rStyle w:val="Strong"/>
          <w:rFonts w:asciiTheme="minorHAnsi" w:hAnsiTheme="minorHAnsi" w:cs="Arial"/>
          <w:b w:val="0"/>
          <w:sz w:val="24"/>
          <w:szCs w:val="24"/>
        </w:rPr>
        <w:t xml:space="preserve"> 20, no. 2-3 (2006): 292-315.</w:t>
      </w:r>
    </w:p>
    <w:p w:rsidR="001C4EF2" w:rsidRPr="0033259C" w:rsidRDefault="001C4EF2" w:rsidP="001C4EF2">
      <w:pPr>
        <w:pStyle w:val="NoSpacing"/>
        <w:rPr>
          <w:rStyle w:val="Strong"/>
          <w:rFonts w:asciiTheme="minorHAnsi" w:hAnsiTheme="minorHAnsi" w:cs="Arial"/>
          <w:b w:val="0"/>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r w:rsidRPr="0033259C">
        <w:rPr>
          <w:rFonts w:asciiTheme="minorHAnsi" w:hAnsiTheme="minorHAnsi" w:cs="Arial"/>
          <w:b/>
          <w:i/>
          <w:color w:val="008080"/>
          <w:sz w:val="24"/>
          <w:szCs w:val="24"/>
        </w:rPr>
        <w:t>MODULE 6: SPECIALIZATIONS, CERTIFICATION, AND ADVOCACY</w:t>
      </w:r>
    </w:p>
    <w:p w:rsidR="001C4EF2" w:rsidRPr="0033259C" w:rsidRDefault="001C4EF2" w:rsidP="00C76428">
      <w:pPr>
        <w:pStyle w:val="NormalWeb"/>
        <w:shd w:val="clear" w:color="auto" w:fill="FFFFFF"/>
        <w:spacing w:before="0" w:beforeAutospacing="0" w:after="0" w:afterAutospacing="0"/>
        <w:rPr>
          <w:rStyle w:val="Strong"/>
          <w:rFonts w:asciiTheme="minorHAnsi" w:hAnsiTheme="minorHAnsi" w:cs="Arial"/>
          <w:b w:val="0"/>
          <w:bCs/>
          <w:sz w:val="24"/>
          <w:szCs w:val="24"/>
        </w:rPr>
      </w:pPr>
    </w:p>
    <w:p w:rsidR="002A6A0E"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14</w:t>
      </w:r>
      <w:r w:rsidR="007C36C6">
        <w:rPr>
          <w:rFonts w:asciiTheme="minorHAnsi" w:hAnsiTheme="minorHAnsi" w:cs="Arial"/>
          <w:b/>
          <w:color w:val="365F91"/>
          <w:sz w:val="24"/>
          <w:szCs w:val="24"/>
        </w:rPr>
        <w:t>: CERTIFICATION</w:t>
      </w:r>
      <w:r w:rsidR="007C36C6">
        <w:rPr>
          <w:rFonts w:asciiTheme="minorHAnsi" w:hAnsiTheme="minorHAnsi" w:cs="Arial"/>
          <w:b/>
          <w:color w:val="365F91"/>
          <w:sz w:val="24"/>
          <w:szCs w:val="24"/>
        </w:rPr>
        <w:tab/>
      </w:r>
      <w:r w:rsidR="007C36C6">
        <w:rPr>
          <w:rFonts w:asciiTheme="minorHAnsi" w:hAnsiTheme="minorHAnsi" w:cs="Arial"/>
          <w:b/>
          <w:color w:val="365F91"/>
          <w:sz w:val="24"/>
          <w:szCs w:val="24"/>
        </w:rPr>
        <w:tab/>
      </w:r>
      <w:r w:rsidR="00085055" w:rsidRPr="0033259C">
        <w:rPr>
          <w:rFonts w:asciiTheme="minorHAnsi" w:hAnsiTheme="minorHAnsi" w:cs="Arial"/>
          <w:b/>
          <w:color w:val="365F91"/>
          <w:sz w:val="24"/>
          <w:szCs w:val="24"/>
        </w:rPr>
        <w:t>11/29/17</w:t>
      </w:r>
      <w:r w:rsidR="00C76428" w:rsidRPr="0033259C">
        <w:rPr>
          <w:rFonts w:asciiTheme="minorHAnsi" w:hAnsiTheme="minorHAnsi" w:cs="Arial"/>
          <w:b/>
          <w:color w:val="365F91"/>
          <w:sz w:val="24"/>
          <w:szCs w:val="24"/>
        </w:rPr>
        <w:t xml:space="preserve">    </w:t>
      </w:r>
    </w:p>
    <w:p w:rsidR="001C4EF2" w:rsidRPr="0033259C" w:rsidRDefault="00C76428"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Fonts w:asciiTheme="minorHAnsi" w:hAnsiTheme="minorHAnsi" w:cs="Arial"/>
          <w:b/>
          <w:color w:val="365F91"/>
          <w:sz w:val="24"/>
          <w:szCs w:val="24"/>
        </w:rPr>
        <w:t xml:space="preserve"> </w:t>
      </w:r>
    </w:p>
    <w:p w:rsidR="001C4EF2" w:rsidRPr="0033259C" w:rsidRDefault="00541299" w:rsidP="001C4EF2">
      <w:pPr>
        <w:pStyle w:val="NormalWeb"/>
        <w:shd w:val="clear" w:color="auto" w:fill="FFFFFF"/>
        <w:spacing w:before="0" w:beforeAutospacing="0" w:after="0" w:afterAutospacing="0"/>
        <w:rPr>
          <w:rFonts w:asciiTheme="minorHAnsi" w:hAnsiTheme="minorHAnsi" w:cs="Arial"/>
          <w:b/>
          <w:color w:val="365F91"/>
          <w:sz w:val="24"/>
          <w:szCs w:val="24"/>
        </w:rPr>
      </w:pPr>
      <w:proofErr w:type="gramStart"/>
      <w:r w:rsidRPr="0033259C">
        <w:rPr>
          <w:rFonts w:asciiTheme="minorHAnsi" w:hAnsiTheme="minorHAnsi" w:cs="Arial"/>
          <w:b/>
          <w:color w:val="365F91"/>
          <w:sz w:val="24"/>
          <w:szCs w:val="24"/>
        </w:rPr>
        <w:t>certification</w:t>
      </w:r>
      <w:proofErr w:type="gramEnd"/>
      <w:r w:rsidRPr="0033259C">
        <w:rPr>
          <w:rFonts w:asciiTheme="minorHAnsi" w:hAnsiTheme="minorHAnsi" w:cs="Arial"/>
          <w:b/>
          <w:color w:val="365F91"/>
          <w:sz w:val="24"/>
          <w:szCs w:val="24"/>
        </w:rPr>
        <w:t xml:space="preserve"> and licensure for professional specializations</w:t>
      </w:r>
      <w:r w:rsidR="001C4EF2" w:rsidRPr="0033259C">
        <w:rPr>
          <w:rFonts w:asciiTheme="minorHAnsi" w:hAnsiTheme="minorHAnsi" w:cs="Arial"/>
          <w:b/>
          <w:color w:val="365F91"/>
          <w:sz w:val="24"/>
          <w:szCs w:val="24"/>
        </w:rPr>
        <w:t xml:space="preserve"> [1K]</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b w:val="0"/>
          <w:sz w:val="24"/>
          <w:szCs w:val="24"/>
        </w:rPr>
      </w:pPr>
      <w:r w:rsidRPr="0033259C">
        <w:rPr>
          <w:rStyle w:val="Strong"/>
          <w:rFonts w:asciiTheme="minorHAnsi" w:hAnsiTheme="minorHAnsi" w:cs="Arial"/>
          <w:color w:val="365F91"/>
          <w:sz w:val="24"/>
          <w:szCs w:val="24"/>
        </w:rPr>
        <w:tab/>
      </w:r>
      <w:r w:rsidRPr="0033259C">
        <w:rPr>
          <w:rStyle w:val="Strong"/>
          <w:rFonts w:asciiTheme="minorHAnsi" w:hAnsiTheme="minorHAnsi" w:cs="Arial"/>
          <w:color w:val="365F91"/>
          <w:sz w:val="24"/>
          <w:szCs w:val="24"/>
        </w:rPr>
        <w:tab/>
      </w:r>
    </w:p>
    <w:p w:rsidR="0057057B"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w:t>
      </w:r>
      <w:r w:rsidR="0057057B" w:rsidRPr="0033259C">
        <w:rPr>
          <w:rFonts w:asciiTheme="minorHAnsi" w:hAnsiTheme="minorHAnsi" w:cs="Arial"/>
        </w:rPr>
        <w:t xml:space="preserve"> Foundations of the Profession</w:t>
      </w:r>
    </w:p>
    <w:p w:rsidR="001C4EF2" w:rsidRPr="0033259C" w:rsidRDefault="001C4EF2"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1K</w:t>
      </w:r>
      <w:r w:rsidR="0057057B" w:rsidRPr="0033259C">
        <w:rPr>
          <w:rFonts w:asciiTheme="minorHAnsi" w:hAnsiTheme="minorHAnsi" w:cs="Arial"/>
        </w:rPr>
        <w:t xml:space="preserve">: </w:t>
      </w:r>
      <w:r w:rsidRPr="0033259C">
        <w:rPr>
          <w:rFonts w:asciiTheme="minorHAnsi" w:hAnsiTheme="minorHAnsi" w:cs="Arial"/>
        </w:rPr>
        <w:t>Certification and Licensure Requirements of Specialized Areas of the Professions.</w:t>
      </w:r>
    </w:p>
    <w:p w:rsidR="005F1165" w:rsidRPr="0033259C" w:rsidRDefault="005F1165" w:rsidP="00BF618C">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5F1165" w:rsidRPr="0033259C" w:rsidRDefault="005F1165" w:rsidP="00BF618C">
      <w:pPr>
        <w:shd w:val="clear" w:color="auto" w:fill="DBE5F1" w:themeFill="accent1" w:themeFillTint="33"/>
        <w:rPr>
          <w:rFonts w:asciiTheme="minorHAnsi" w:hAnsiTheme="minorHAnsi" w:cs="Arial"/>
          <w:color w:val="000000" w:themeColor="text1"/>
        </w:rPr>
      </w:pPr>
      <w:r w:rsidRPr="0033259C">
        <w:rPr>
          <w:rFonts w:asciiTheme="minorHAnsi" w:hAnsiTheme="minorHAnsi" w:cs="Arial"/>
          <w:color w:val="000000" w:themeColor="text1"/>
        </w:rPr>
        <w:t xml:space="preserve">Library and Information Science Program Objectives </w:t>
      </w:r>
    </w:p>
    <w:p w:rsidR="00541299" w:rsidRPr="0033259C" w:rsidRDefault="002B48D2" w:rsidP="00BF618C">
      <w:pPr>
        <w:shd w:val="clear" w:color="auto" w:fill="DBE5F1" w:themeFill="accent1" w:themeFillTint="33"/>
        <w:rPr>
          <w:rFonts w:asciiTheme="minorHAnsi" w:hAnsiTheme="minorHAnsi" w:cs="Arial"/>
        </w:rPr>
      </w:pPr>
      <w:r w:rsidRPr="0033259C">
        <w:rPr>
          <w:rFonts w:asciiTheme="minorHAnsi" w:hAnsiTheme="minorHAnsi" w:cs="Arial"/>
        </w:rPr>
        <w:t>Objective 8: recognize the need for additional competencies in specialized areas and relevant standards from the applicable accrediting bodies and professional associations [1K].</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3B2C27" w:rsidRPr="0033259C" w:rsidRDefault="003B2C27" w:rsidP="003B2C27">
      <w:pPr>
        <w:rPr>
          <w:rFonts w:asciiTheme="minorHAnsi" w:hAnsiTheme="minorHAnsi" w:cs="Arial"/>
          <w:i/>
          <w:lang w:eastAsia="zh-CN"/>
        </w:rPr>
      </w:pPr>
      <w:proofErr w:type="gramStart"/>
      <w:r w:rsidRPr="0033259C">
        <w:rPr>
          <w:rFonts w:asciiTheme="minorHAnsi" w:hAnsiTheme="minorHAnsi" w:cs="Arial"/>
          <w:lang w:eastAsia="zh-CN"/>
        </w:rPr>
        <w:t>Greer, R.C., Robert Grover and Susan Fowler.</w:t>
      </w:r>
      <w:proofErr w:type="gramEnd"/>
      <w:r w:rsidRPr="0033259C">
        <w:rPr>
          <w:rFonts w:asciiTheme="minorHAnsi" w:hAnsiTheme="minorHAnsi" w:cs="Arial"/>
          <w:lang w:eastAsia="zh-CN"/>
        </w:rPr>
        <w:t xml:space="preserve"> </w:t>
      </w:r>
      <w:r w:rsidRPr="0033259C">
        <w:rPr>
          <w:rFonts w:asciiTheme="minorHAnsi" w:hAnsiTheme="minorHAnsi" w:cs="Arial"/>
          <w:i/>
          <w:lang w:eastAsia="zh-CN"/>
        </w:rPr>
        <w:t>Introduction to the Library and</w:t>
      </w:r>
    </w:p>
    <w:p w:rsidR="003B2C27" w:rsidRPr="0033259C" w:rsidRDefault="003B2C27" w:rsidP="003B2C27">
      <w:pPr>
        <w:ind w:firstLine="720"/>
        <w:rPr>
          <w:rFonts w:asciiTheme="minorHAnsi" w:hAnsiTheme="minorHAnsi" w:cs="Arial"/>
          <w:color w:val="191919"/>
          <w:lang w:eastAsia="zh-CN"/>
        </w:rPr>
      </w:pPr>
      <w:proofErr w:type="gramStart"/>
      <w:r w:rsidRPr="0033259C">
        <w:rPr>
          <w:rFonts w:asciiTheme="minorHAnsi" w:hAnsiTheme="minorHAnsi" w:cs="Arial"/>
          <w:i/>
          <w:lang w:eastAsia="zh-CN"/>
        </w:rPr>
        <w:t>Information Professions</w:t>
      </w:r>
      <w:r w:rsidRPr="0033259C">
        <w:rPr>
          <w:rFonts w:asciiTheme="minorHAnsi" w:hAnsiTheme="minorHAnsi" w:cs="Arial"/>
          <w:lang w:eastAsia="zh-CN"/>
        </w:rPr>
        <w:t>.</w:t>
      </w:r>
      <w:proofErr w:type="gramEnd"/>
      <w:r w:rsidRPr="0033259C">
        <w:rPr>
          <w:rFonts w:asciiTheme="minorHAnsi" w:hAnsiTheme="minorHAnsi" w:cs="Arial"/>
          <w:lang w:eastAsia="zh-CN"/>
        </w:rPr>
        <w:t xml:space="preserve"> 2</w:t>
      </w:r>
      <w:r w:rsidRPr="0033259C">
        <w:rPr>
          <w:rFonts w:asciiTheme="minorHAnsi" w:hAnsiTheme="minorHAnsi" w:cs="Arial"/>
          <w:vertAlign w:val="superscript"/>
          <w:lang w:eastAsia="zh-CN"/>
        </w:rPr>
        <w:t>nd</w:t>
      </w:r>
      <w:r w:rsidRPr="0033259C">
        <w:rPr>
          <w:rFonts w:asciiTheme="minorHAnsi" w:hAnsiTheme="minorHAnsi" w:cs="Arial"/>
          <w:lang w:eastAsia="zh-CN"/>
        </w:rPr>
        <w:t xml:space="preserve"> ed. Westport, CN: Libraries Unlimited, 2013.</w:t>
      </w:r>
      <w:r w:rsidRPr="0033259C">
        <w:rPr>
          <w:rFonts w:asciiTheme="minorHAnsi" w:hAnsiTheme="minorHAnsi" w:cs="Arial"/>
          <w:color w:val="191919"/>
          <w:lang w:eastAsia="zh-CN"/>
        </w:rPr>
        <w:t xml:space="preserve"> </w:t>
      </w:r>
    </w:p>
    <w:p w:rsidR="00F157C3" w:rsidRPr="0033259C" w:rsidRDefault="00335515" w:rsidP="007C69E1">
      <w:pPr>
        <w:ind w:firstLine="720"/>
        <w:rPr>
          <w:rFonts w:asciiTheme="minorHAnsi" w:hAnsiTheme="minorHAnsi" w:cs="Arial"/>
          <w:i/>
          <w:color w:val="191919"/>
          <w:lang w:eastAsia="zh-CN"/>
        </w:rPr>
      </w:pPr>
      <w:r w:rsidRPr="0033259C">
        <w:rPr>
          <w:rFonts w:asciiTheme="minorHAnsi" w:hAnsiTheme="minorHAnsi" w:cs="Arial"/>
          <w:color w:val="191919"/>
          <w:lang w:eastAsia="zh-CN"/>
        </w:rPr>
        <w:t>[Chapter 8</w:t>
      </w:r>
      <w:proofErr w:type="gramStart"/>
      <w:r w:rsidRPr="0033259C">
        <w:rPr>
          <w:rFonts w:asciiTheme="minorHAnsi" w:hAnsiTheme="minorHAnsi" w:cs="Arial"/>
          <w:color w:val="191919"/>
          <w:lang w:eastAsia="zh-CN"/>
        </w:rPr>
        <w:t>,  “</w:t>
      </w:r>
      <w:proofErr w:type="gramEnd"/>
      <w:r w:rsidRPr="0033259C">
        <w:rPr>
          <w:rFonts w:asciiTheme="minorHAnsi" w:hAnsiTheme="minorHAnsi" w:cs="Arial"/>
          <w:color w:val="191919"/>
          <w:lang w:eastAsia="zh-CN"/>
        </w:rPr>
        <w:t>The Processes and Functions of Information Professionals</w:t>
      </w:r>
      <w:r w:rsidR="007C69E1" w:rsidRPr="0033259C">
        <w:rPr>
          <w:rFonts w:asciiTheme="minorHAnsi" w:hAnsiTheme="minorHAnsi" w:cs="Arial"/>
          <w:color w:val="191919"/>
          <w:lang w:eastAsia="zh-CN"/>
        </w:rPr>
        <w:t>,</w:t>
      </w:r>
      <w:r w:rsidRPr="0033259C">
        <w:rPr>
          <w:rFonts w:asciiTheme="minorHAnsi" w:hAnsiTheme="minorHAnsi" w:cs="Arial"/>
          <w:color w:val="191919"/>
          <w:lang w:eastAsia="zh-CN"/>
        </w:rPr>
        <w:t>”</w:t>
      </w:r>
      <w:r w:rsidR="007C69E1" w:rsidRPr="0033259C">
        <w:rPr>
          <w:rFonts w:asciiTheme="minorHAnsi" w:hAnsiTheme="minorHAnsi" w:cs="Arial"/>
          <w:color w:val="191919"/>
          <w:lang w:eastAsia="zh-CN"/>
        </w:rPr>
        <w:t xml:space="preserve"> pp. 131-</w:t>
      </w:r>
      <w:r w:rsidR="007C69E1" w:rsidRPr="0033259C">
        <w:rPr>
          <w:rFonts w:asciiTheme="minorHAnsi" w:hAnsiTheme="minorHAnsi" w:cs="Arial"/>
          <w:color w:val="191919"/>
          <w:lang w:eastAsia="zh-CN"/>
        </w:rPr>
        <w:tab/>
        <w:t>148]</w:t>
      </w:r>
      <w:r w:rsidR="00772ED8" w:rsidRPr="0033259C">
        <w:rPr>
          <w:rFonts w:asciiTheme="minorHAnsi" w:hAnsiTheme="minorHAnsi" w:cs="Arial"/>
          <w:color w:val="191919"/>
          <w:lang w:eastAsia="zh-CN"/>
        </w:rPr>
        <w:t xml:space="preserve">; and </w:t>
      </w:r>
      <w:r w:rsidR="00F157C3" w:rsidRPr="0033259C">
        <w:rPr>
          <w:rFonts w:asciiTheme="minorHAnsi" w:hAnsiTheme="minorHAnsi" w:cs="Arial"/>
          <w:color w:val="191919"/>
          <w:lang w:eastAsia="zh-CN"/>
        </w:rPr>
        <w:t>Chapter 9, “The Infrastructure of Information Professions</w:t>
      </w:r>
      <w:r w:rsidR="007C69E1" w:rsidRPr="0033259C">
        <w:rPr>
          <w:rFonts w:asciiTheme="minorHAnsi" w:hAnsiTheme="minorHAnsi" w:cs="Arial"/>
          <w:color w:val="191919"/>
          <w:lang w:eastAsia="zh-CN"/>
        </w:rPr>
        <w:t>,</w:t>
      </w:r>
      <w:r w:rsidR="00F157C3" w:rsidRPr="0033259C">
        <w:rPr>
          <w:rFonts w:asciiTheme="minorHAnsi" w:hAnsiTheme="minorHAnsi" w:cs="Arial"/>
          <w:color w:val="191919"/>
          <w:lang w:eastAsia="zh-CN"/>
        </w:rPr>
        <w:t>”</w:t>
      </w:r>
      <w:r w:rsidR="007C69E1" w:rsidRPr="0033259C">
        <w:rPr>
          <w:rFonts w:asciiTheme="minorHAnsi" w:hAnsiTheme="minorHAnsi" w:cs="Arial"/>
          <w:color w:val="191919"/>
          <w:lang w:eastAsia="zh-CN"/>
        </w:rPr>
        <w:t xml:space="preserve"> 149-154</w:t>
      </w:r>
      <w:r w:rsidR="00F157C3" w:rsidRPr="0033259C">
        <w:rPr>
          <w:rFonts w:asciiTheme="minorHAnsi" w:hAnsiTheme="minorHAnsi" w:cs="Arial"/>
          <w:color w:val="191919"/>
          <w:lang w:eastAsia="zh-CN"/>
        </w:rPr>
        <w:t>]</w:t>
      </w:r>
      <w:r w:rsidR="007C69E1" w:rsidRPr="0033259C">
        <w:rPr>
          <w:rFonts w:asciiTheme="minorHAnsi" w:hAnsiTheme="minorHAnsi" w:cs="Arial"/>
          <w:color w:val="191919"/>
          <w:lang w:eastAsia="zh-CN"/>
        </w:rPr>
        <w:t>.</w:t>
      </w:r>
    </w:p>
    <w:p w:rsidR="00C76428" w:rsidRPr="0033259C" w:rsidRDefault="00C76428" w:rsidP="00C76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lang w:eastAsia="zh-CN"/>
        </w:rPr>
      </w:pPr>
      <w:r w:rsidRPr="0033259C">
        <w:rPr>
          <w:rFonts w:asciiTheme="minorHAnsi" w:hAnsiTheme="minorHAnsi" w:cs="Arial"/>
        </w:rPr>
        <w:t>Rubin, Richard E.</w:t>
      </w:r>
      <w:r w:rsidRPr="0033259C">
        <w:rPr>
          <w:rStyle w:val="Strong"/>
          <w:rFonts w:asciiTheme="minorHAnsi" w:hAnsiTheme="minorHAnsi" w:cs="Arial"/>
        </w:rPr>
        <w:t xml:space="preserve">, </w:t>
      </w:r>
      <w:r w:rsidRPr="0033259C">
        <w:rPr>
          <w:rFonts w:asciiTheme="minorHAnsi" w:hAnsiTheme="minorHAnsi" w:cs="Arial"/>
          <w:i/>
          <w:lang w:eastAsia="zh-CN"/>
        </w:rPr>
        <w:t>Foundations of Library and Information Science</w:t>
      </w:r>
      <w:r w:rsidRPr="0033259C">
        <w:rPr>
          <w:rFonts w:asciiTheme="minorHAnsi" w:hAnsiTheme="minorHAnsi" w:cs="Arial"/>
          <w:lang w:eastAsia="zh-CN"/>
        </w:rPr>
        <w:t>. ALA Neal-</w:t>
      </w:r>
    </w:p>
    <w:p w:rsidR="00C76428" w:rsidRPr="0033259C" w:rsidRDefault="00C76428" w:rsidP="00C76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lang w:eastAsia="zh-CN"/>
        </w:rPr>
      </w:pPr>
      <w:proofErr w:type="gramStart"/>
      <w:r w:rsidRPr="0033259C">
        <w:rPr>
          <w:rFonts w:asciiTheme="minorHAnsi" w:hAnsiTheme="minorHAnsi" w:cs="Arial"/>
          <w:lang w:eastAsia="zh-CN"/>
        </w:rPr>
        <w:t>Schuman, 2016.</w:t>
      </w:r>
      <w:proofErr w:type="gramEnd"/>
      <w:r w:rsidRPr="0033259C">
        <w:rPr>
          <w:rFonts w:asciiTheme="minorHAnsi" w:hAnsiTheme="minorHAnsi" w:cs="Arial"/>
          <w:lang w:eastAsia="zh-CN"/>
        </w:rPr>
        <w:t xml:space="preserve"> [Chapter 5, “Library and Information Science: An Evolving      Profession</w:t>
      </w:r>
      <w:r w:rsidR="007C69E1" w:rsidRPr="0033259C">
        <w:rPr>
          <w:rFonts w:asciiTheme="minorHAnsi" w:hAnsiTheme="minorHAnsi" w:cs="Arial"/>
          <w:lang w:eastAsia="zh-CN"/>
        </w:rPr>
        <w:t>,</w:t>
      </w:r>
      <w:r w:rsidRPr="0033259C">
        <w:rPr>
          <w:rFonts w:asciiTheme="minorHAnsi" w:hAnsiTheme="minorHAnsi" w:cs="Arial"/>
          <w:lang w:eastAsia="zh-CN"/>
        </w:rPr>
        <w:t>”</w:t>
      </w:r>
      <w:r w:rsidR="007C69E1" w:rsidRPr="0033259C">
        <w:rPr>
          <w:rFonts w:asciiTheme="minorHAnsi" w:hAnsiTheme="minorHAnsi" w:cs="Arial"/>
          <w:lang w:eastAsia="zh-CN"/>
        </w:rPr>
        <w:t xml:space="preserve"> 239-305</w:t>
      </w:r>
      <w:r w:rsidRPr="0033259C">
        <w:rPr>
          <w:rFonts w:asciiTheme="minorHAnsi" w:hAnsiTheme="minorHAnsi" w:cs="Arial"/>
          <w:lang w:eastAsia="zh-CN"/>
        </w:rPr>
        <w:t>]</w:t>
      </w:r>
      <w:r w:rsidR="007C69E1" w:rsidRPr="0033259C">
        <w:rPr>
          <w:rFonts w:asciiTheme="minorHAnsi" w:hAnsiTheme="minorHAnsi" w:cs="Arial"/>
          <w:lang w:eastAsia="zh-CN"/>
        </w:rPr>
        <w:t>.</w:t>
      </w:r>
    </w:p>
    <w:p w:rsidR="001C4EF2" w:rsidRPr="0033259C" w:rsidRDefault="001C4EF2" w:rsidP="001C4EF2">
      <w:pPr>
        <w:pStyle w:val="NormalWeb"/>
        <w:shd w:val="clear" w:color="auto" w:fill="FFFFFF"/>
        <w:spacing w:before="0" w:beforeAutospacing="0" w:after="0" w:afterAutospacing="0"/>
        <w:ind w:left="720" w:hanging="720"/>
        <w:rPr>
          <w:rFonts w:asciiTheme="minorHAnsi" w:hAnsiTheme="minorHAnsi" w:cs="Arial"/>
          <w:sz w:val="24"/>
          <w:szCs w:val="24"/>
        </w:rPr>
      </w:pPr>
      <w:proofErr w:type="spellStart"/>
      <w:r w:rsidRPr="0033259C">
        <w:rPr>
          <w:rFonts w:asciiTheme="minorHAnsi" w:hAnsiTheme="minorHAnsi" w:cs="Arial"/>
          <w:sz w:val="24"/>
          <w:szCs w:val="24"/>
        </w:rPr>
        <w:t>Aharony</w:t>
      </w:r>
      <w:proofErr w:type="spellEnd"/>
      <w:r w:rsidRPr="0033259C">
        <w:rPr>
          <w:rFonts w:asciiTheme="minorHAnsi" w:hAnsiTheme="minorHAnsi" w:cs="Arial"/>
          <w:sz w:val="24"/>
          <w:szCs w:val="24"/>
        </w:rPr>
        <w:t xml:space="preserve">, N. “Library and Information Science Research Areas: A Content Analysis of Articles from the Top 10 Journals 2007–8.” </w:t>
      </w:r>
      <w:r w:rsidRPr="0033259C">
        <w:rPr>
          <w:rFonts w:asciiTheme="minorHAnsi" w:hAnsiTheme="minorHAnsi" w:cs="Arial"/>
          <w:i/>
          <w:iCs/>
          <w:sz w:val="24"/>
          <w:szCs w:val="24"/>
        </w:rPr>
        <w:t xml:space="preserve">Journal </w:t>
      </w:r>
      <w:proofErr w:type="gramStart"/>
      <w:r w:rsidRPr="0033259C">
        <w:rPr>
          <w:rFonts w:asciiTheme="minorHAnsi" w:hAnsiTheme="minorHAnsi" w:cs="Arial"/>
          <w:i/>
          <w:iCs/>
          <w:sz w:val="24"/>
          <w:szCs w:val="24"/>
        </w:rPr>
        <w:t>Of</w:t>
      </w:r>
      <w:proofErr w:type="gramEnd"/>
      <w:r w:rsidRPr="0033259C">
        <w:rPr>
          <w:rFonts w:asciiTheme="minorHAnsi" w:hAnsiTheme="minorHAnsi" w:cs="Arial"/>
          <w:i/>
          <w:iCs/>
          <w:sz w:val="24"/>
          <w:szCs w:val="24"/>
        </w:rPr>
        <w:t xml:space="preserve"> Librarianship &amp; Information Science</w:t>
      </w:r>
      <w:r w:rsidRPr="0033259C">
        <w:rPr>
          <w:rFonts w:asciiTheme="minorHAnsi" w:hAnsiTheme="minorHAnsi" w:cs="Arial"/>
          <w:sz w:val="24"/>
          <w:szCs w:val="24"/>
        </w:rPr>
        <w:t xml:space="preserve"> </w:t>
      </w:r>
      <w:r w:rsidRPr="0033259C">
        <w:rPr>
          <w:rFonts w:asciiTheme="minorHAnsi" w:hAnsiTheme="minorHAnsi" w:cs="Arial"/>
          <w:iCs/>
          <w:sz w:val="24"/>
          <w:szCs w:val="24"/>
        </w:rPr>
        <w:t xml:space="preserve">44, no. </w:t>
      </w:r>
      <w:r w:rsidRPr="0033259C">
        <w:rPr>
          <w:rFonts w:asciiTheme="minorHAnsi" w:hAnsiTheme="minorHAnsi" w:cs="Arial"/>
          <w:sz w:val="24"/>
          <w:szCs w:val="24"/>
        </w:rPr>
        <w:t>1 (2012).</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b w:val="0"/>
          <w:sz w:val="24"/>
          <w:szCs w:val="24"/>
        </w:rPr>
      </w:pPr>
      <w:proofErr w:type="gramStart"/>
      <w:r w:rsidRPr="0033259C">
        <w:rPr>
          <w:rStyle w:val="Strong"/>
          <w:rFonts w:asciiTheme="minorHAnsi" w:hAnsiTheme="minorHAnsi" w:cs="Arial"/>
          <w:b w:val="0"/>
          <w:sz w:val="24"/>
          <w:szCs w:val="24"/>
        </w:rPr>
        <w:t>American Library Association “</w:t>
      </w:r>
      <w:hyperlink r:id="rId34" w:history="1">
        <w:r w:rsidRPr="0033259C">
          <w:rPr>
            <w:rStyle w:val="Hyperlink"/>
            <w:rFonts w:asciiTheme="minorHAnsi" w:hAnsiTheme="minorHAnsi" w:cs="Arial"/>
            <w:sz w:val="24"/>
            <w:szCs w:val="24"/>
          </w:rPr>
          <w:t>Certification and Licensure</w:t>
        </w:r>
      </w:hyperlink>
      <w:r w:rsidR="000F5F65" w:rsidRPr="0033259C">
        <w:rPr>
          <w:rStyle w:val="Strong"/>
          <w:rFonts w:asciiTheme="minorHAnsi" w:hAnsiTheme="minorHAnsi" w:cs="Arial"/>
          <w:b w:val="0"/>
          <w:sz w:val="24"/>
          <w:szCs w:val="24"/>
        </w:rPr>
        <w:t>.</w:t>
      </w:r>
      <w:r w:rsidRPr="0033259C">
        <w:rPr>
          <w:rStyle w:val="Strong"/>
          <w:rFonts w:asciiTheme="minorHAnsi" w:hAnsiTheme="minorHAnsi" w:cs="Arial"/>
          <w:b w:val="0"/>
          <w:sz w:val="24"/>
          <w:szCs w:val="24"/>
        </w:rPr>
        <w:t>”</w:t>
      </w:r>
      <w:proofErr w:type="gramEnd"/>
      <w:r w:rsidRPr="0033259C">
        <w:rPr>
          <w:rStyle w:val="Strong"/>
          <w:rFonts w:asciiTheme="minorHAnsi" w:hAnsiTheme="minorHAnsi" w:cs="Arial"/>
          <w:b w:val="0"/>
          <w:sz w:val="24"/>
          <w:szCs w:val="24"/>
        </w:rPr>
        <w:tab/>
        <w:t xml:space="preserve"> </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American Library </w:t>
      </w:r>
      <w:r w:rsidR="000F5F65" w:rsidRPr="0033259C">
        <w:rPr>
          <w:rStyle w:val="Strong"/>
          <w:rFonts w:asciiTheme="minorHAnsi" w:hAnsiTheme="minorHAnsi" w:cs="Arial"/>
          <w:b w:val="0"/>
          <w:sz w:val="24"/>
          <w:szCs w:val="24"/>
        </w:rPr>
        <w:t>Association, “</w:t>
      </w:r>
      <w:hyperlink r:id="rId35" w:history="1">
        <w:r w:rsidR="000F5F65" w:rsidRPr="0033259C">
          <w:rPr>
            <w:rStyle w:val="Hyperlink"/>
            <w:rFonts w:asciiTheme="minorHAnsi" w:hAnsiTheme="minorHAnsi" w:cs="Arial"/>
            <w:sz w:val="24"/>
            <w:szCs w:val="24"/>
          </w:rPr>
          <w:t>Accreditation</w:t>
        </w:r>
      </w:hyperlink>
      <w:r w:rsidR="000F5F65" w:rsidRPr="0033259C">
        <w:rPr>
          <w:rStyle w:val="Strong"/>
          <w:rFonts w:asciiTheme="minorHAnsi" w:hAnsiTheme="minorHAnsi" w:cs="Arial"/>
          <w:b w:val="0"/>
          <w:sz w:val="24"/>
          <w:szCs w:val="24"/>
        </w:rPr>
        <w:t>.</w:t>
      </w:r>
      <w:r w:rsidRPr="0033259C">
        <w:rPr>
          <w:rStyle w:val="Strong"/>
          <w:rFonts w:asciiTheme="minorHAnsi" w:hAnsiTheme="minorHAnsi" w:cs="Arial"/>
          <w:b w:val="0"/>
          <w:sz w:val="24"/>
          <w:szCs w:val="24"/>
        </w:rPr>
        <w:t>”</w:t>
      </w:r>
      <w:r w:rsidRPr="0033259C">
        <w:rPr>
          <w:rStyle w:val="Strong"/>
          <w:rFonts w:asciiTheme="minorHAnsi" w:hAnsiTheme="minorHAnsi" w:cs="Arial"/>
          <w:b w:val="0"/>
          <w:sz w:val="24"/>
          <w:szCs w:val="24"/>
        </w:rPr>
        <w:tab/>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b w:val="0"/>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800080"/>
          <w:sz w:val="24"/>
          <w:szCs w:val="24"/>
        </w:rPr>
      </w:pPr>
      <w:r w:rsidRPr="0033259C">
        <w:rPr>
          <w:rStyle w:val="Strong"/>
          <w:rFonts w:asciiTheme="minorHAnsi" w:hAnsiTheme="minorHAnsi" w:cs="Arial"/>
          <w:color w:val="800080"/>
          <w:sz w:val="24"/>
          <w:szCs w:val="24"/>
        </w:rPr>
        <w:t>OPTIONAL READINGS</w:t>
      </w:r>
    </w:p>
    <w:p w:rsidR="001C4EF2" w:rsidRPr="0033259C" w:rsidRDefault="001C4EF2" w:rsidP="005F7E25">
      <w:pPr>
        <w:ind w:left="720" w:hanging="720"/>
        <w:rPr>
          <w:rFonts w:asciiTheme="minorHAnsi" w:hAnsiTheme="minorHAnsi" w:cs="Arial"/>
        </w:rPr>
      </w:pPr>
      <w:proofErr w:type="gramStart"/>
      <w:r w:rsidRPr="0033259C">
        <w:rPr>
          <w:rStyle w:val="Strong"/>
          <w:rFonts w:asciiTheme="minorHAnsi" w:hAnsiTheme="minorHAnsi" w:cs="Arial"/>
          <w:b w:val="0"/>
        </w:rPr>
        <w:t>American Library Association,</w:t>
      </w:r>
      <w:r w:rsidRPr="0033259C">
        <w:rPr>
          <w:rFonts w:asciiTheme="minorHAnsi" w:hAnsiTheme="minorHAnsi" w:cs="Arial"/>
        </w:rPr>
        <w:t xml:space="preserve"> “</w:t>
      </w:r>
      <w:hyperlink r:id="rId36" w:history="1">
        <w:r w:rsidRPr="0033259C">
          <w:rPr>
            <w:rStyle w:val="Hyperlink"/>
            <w:rFonts w:asciiTheme="minorHAnsi" w:hAnsiTheme="minorHAnsi" w:cs="Arial"/>
          </w:rPr>
          <w:t>Knowledge and Competencies Statements of Relevant Professional Organizations</w:t>
        </w:r>
      </w:hyperlink>
      <w:r w:rsidR="000F5F65" w:rsidRPr="0033259C">
        <w:rPr>
          <w:rFonts w:asciiTheme="minorHAnsi" w:hAnsiTheme="minorHAnsi" w:cs="Arial"/>
        </w:rPr>
        <w:t>.</w:t>
      </w:r>
      <w:r w:rsidRPr="0033259C">
        <w:rPr>
          <w:rFonts w:asciiTheme="minorHAnsi" w:hAnsiTheme="minorHAnsi" w:cs="Arial"/>
        </w:rPr>
        <w:t>”</w:t>
      </w:r>
      <w:proofErr w:type="gramEnd"/>
      <w:r w:rsidRPr="0033259C">
        <w:rPr>
          <w:rFonts w:asciiTheme="minorHAnsi" w:hAnsiTheme="minorHAnsi" w:cs="Arial"/>
        </w:rPr>
        <w:t xml:space="preserve"> </w:t>
      </w:r>
    </w:p>
    <w:p w:rsidR="001C4EF2" w:rsidRPr="0033259C" w:rsidRDefault="001C4EF2" w:rsidP="005F7E25">
      <w:pPr>
        <w:pStyle w:val="NormalWeb"/>
        <w:shd w:val="clear" w:color="auto" w:fill="FFFFFF"/>
        <w:spacing w:before="0" w:beforeAutospacing="0" w:after="0" w:afterAutospacing="0"/>
        <w:ind w:left="720" w:hanging="720"/>
        <w:rPr>
          <w:rFonts w:asciiTheme="minorHAnsi" w:hAnsiTheme="minorHAnsi" w:cs="Arial"/>
          <w:sz w:val="24"/>
          <w:szCs w:val="24"/>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b/>
          <w:color w:val="365F91"/>
          <w:sz w:val="24"/>
          <w:szCs w:val="24"/>
        </w:rPr>
      </w:pPr>
      <w:r w:rsidRPr="0033259C">
        <w:rPr>
          <w:rStyle w:val="Strong"/>
          <w:rFonts w:asciiTheme="minorHAnsi" w:hAnsiTheme="minorHAnsi" w:cs="Arial"/>
          <w:color w:val="365F91"/>
          <w:sz w:val="24"/>
          <w:szCs w:val="24"/>
        </w:rPr>
        <w:t xml:space="preserve">UNIT </w:t>
      </w:r>
      <w:r w:rsidRPr="0033259C">
        <w:rPr>
          <w:rFonts w:asciiTheme="minorHAnsi" w:hAnsiTheme="minorHAnsi" w:cs="Arial"/>
          <w:b/>
          <w:color w:val="365F91"/>
          <w:sz w:val="24"/>
          <w:szCs w:val="24"/>
        </w:rPr>
        <w:t>15</w:t>
      </w:r>
      <w:r w:rsidR="009557C3">
        <w:rPr>
          <w:rFonts w:asciiTheme="minorHAnsi" w:hAnsiTheme="minorHAnsi" w:cs="Arial"/>
          <w:b/>
          <w:color w:val="365F91"/>
          <w:sz w:val="24"/>
          <w:szCs w:val="24"/>
        </w:rPr>
        <w:t>:</w:t>
      </w:r>
      <w:r w:rsidR="009557C3" w:rsidRPr="009557C3">
        <w:rPr>
          <w:rFonts w:asciiTheme="minorHAnsi" w:hAnsiTheme="minorHAnsi" w:cs="Arial"/>
          <w:b/>
          <w:color w:val="365F91"/>
          <w:sz w:val="24"/>
          <w:szCs w:val="24"/>
        </w:rPr>
        <w:t xml:space="preserve"> </w:t>
      </w:r>
      <w:r w:rsidR="009557C3" w:rsidRPr="0033259C">
        <w:rPr>
          <w:rFonts w:asciiTheme="minorHAnsi" w:hAnsiTheme="minorHAnsi" w:cs="Arial"/>
          <w:b/>
          <w:color w:val="365F91"/>
          <w:sz w:val="24"/>
          <w:szCs w:val="24"/>
        </w:rPr>
        <w:t xml:space="preserve">ADVOCACY  </w:t>
      </w:r>
      <w:r w:rsidRPr="0033259C">
        <w:rPr>
          <w:rFonts w:asciiTheme="minorHAnsi" w:hAnsiTheme="minorHAnsi" w:cs="Arial"/>
          <w:b/>
          <w:color w:val="365F91"/>
          <w:sz w:val="24"/>
          <w:szCs w:val="24"/>
        </w:rPr>
        <w:tab/>
      </w:r>
      <w:r w:rsidR="00C33152">
        <w:rPr>
          <w:rFonts w:asciiTheme="minorHAnsi" w:hAnsiTheme="minorHAnsi" w:cs="Arial"/>
          <w:b/>
          <w:color w:val="365F91"/>
          <w:sz w:val="24"/>
          <w:szCs w:val="24"/>
        </w:rPr>
        <w:tab/>
      </w:r>
      <w:r w:rsidR="00085055" w:rsidRPr="0033259C">
        <w:rPr>
          <w:rFonts w:asciiTheme="minorHAnsi" w:hAnsiTheme="minorHAnsi" w:cs="Arial"/>
          <w:b/>
          <w:color w:val="365F91"/>
          <w:sz w:val="24"/>
          <w:szCs w:val="24"/>
        </w:rPr>
        <w:t>12/06</w:t>
      </w:r>
      <w:r w:rsidR="000D1522" w:rsidRPr="0033259C">
        <w:rPr>
          <w:rFonts w:asciiTheme="minorHAnsi" w:hAnsiTheme="minorHAnsi" w:cs="Arial"/>
          <w:b/>
          <w:color w:val="365F91"/>
          <w:sz w:val="24"/>
          <w:szCs w:val="24"/>
        </w:rPr>
        <w:t>/</w:t>
      </w:r>
      <w:r w:rsidR="00085055" w:rsidRPr="0033259C">
        <w:rPr>
          <w:rFonts w:asciiTheme="minorHAnsi" w:hAnsiTheme="minorHAnsi" w:cs="Arial"/>
          <w:b/>
          <w:color w:val="365F91"/>
          <w:sz w:val="24"/>
          <w:szCs w:val="24"/>
        </w:rPr>
        <w:t>17</w:t>
      </w:r>
      <w:r w:rsidR="000D1522" w:rsidRPr="0033259C">
        <w:rPr>
          <w:rFonts w:asciiTheme="minorHAnsi" w:hAnsiTheme="minorHAnsi" w:cs="Arial"/>
          <w:b/>
          <w:color w:val="365F91"/>
          <w:sz w:val="24"/>
          <w:szCs w:val="24"/>
        </w:rPr>
        <w:t xml:space="preserve">     </w:t>
      </w:r>
    </w:p>
    <w:p w:rsidR="009557C3" w:rsidRDefault="009557C3" w:rsidP="001C4EF2">
      <w:pPr>
        <w:pStyle w:val="NormalWeb"/>
        <w:shd w:val="clear" w:color="auto" w:fill="FFFFFF"/>
        <w:spacing w:before="0" w:beforeAutospacing="0" w:after="0" w:afterAutospacing="0"/>
        <w:rPr>
          <w:rFonts w:asciiTheme="minorHAnsi" w:hAnsiTheme="minorHAnsi" w:cs="Arial"/>
          <w:b/>
          <w:color w:val="365F91"/>
          <w:sz w:val="24"/>
          <w:szCs w:val="24"/>
        </w:rPr>
      </w:pPr>
    </w:p>
    <w:p w:rsidR="001C4EF2" w:rsidRPr="0033259C" w:rsidRDefault="009557C3" w:rsidP="001C4EF2">
      <w:pPr>
        <w:pStyle w:val="NormalWeb"/>
        <w:shd w:val="clear" w:color="auto" w:fill="FFFFFF"/>
        <w:spacing w:before="0" w:beforeAutospacing="0" w:after="0" w:afterAutospacing="0"/>
        <w:rPr>
          <w:rFonts w:asciiTheme="minorHAnsi" w:hAnsiTheme="minorHAnsi" w:cs="Arial"/>
          <w:b/>
          <w:color w:val="365F91"/>
          <w:sz w:val="24"/>
          <w:szCs w:val="24"/>
        </w:rPr>
      </w:pPr>
      <w:proofErr w:type="gramStart"/>
      <w:r w:rsidRPr="0033259C">
        <w:rPr>
          <w:rFonts w:asciiTheme="minorHAnsi" w:hAnsiTheme="minorHAnsi" w:cs="Arial"/>
          <w:b/>
          <w:color w:val="365F91"/>
          <w:sz w:val="24"/>
          <w:szCs w:val="24"/>
        </w:rPr>
        <w:t>advocacy</w:t>
      </w:r>
      <w:proofErr w:type="gramEnd"/>
      <w:r w:rsidRPr="0033259C">
        <w:rPr>
          <w:rFonts w:asciiTheme="minorHAnsi" w:hAnsiTheme="minorHAnsi" w:cs="Arial"/>
          <w:b/>
          <w:color w:val="365F91"/>
          <w:sz w:val="24"/>
          <w:szCs w:val="24"/>
        </w:rPr>
        <w:t>: libraries, librarians, workers, &amp; services</w:t>
      </w:r>
      <w:r w:rsidR="001C4EF2" w:rsidRPr="0033259C">
        <w:rPr>
          <w:rFonts w:asciiTheme="minorHAnsi" w:hAnsiTheme="minorHAnsi" w:cs="Arial"/>
          <w:b/>
          <w:color w:val="365F91"/>
          <w:sz w:val="24"/>
          <w:szCs w:val="24"/>
        </w:rPr>
        <w:t xml:space="preserve"> [1H]</w:t>
      </w: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365F91"/>
          <w:sz w:val="24"/>
          <w:szCs w:val="24"/>
        </w:rPr>
      </w:pPr>
    </w:p>
    <w:p w:rsidR="0057057B" w:rsidRPr="0033259C" w:rsidRDefault="001C4EF2" w:rsidP="00442AFB">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ALA Core Competence:</w:t>
      </w:r>
      <w:r w:rsidR="0057057B" w:rsidRPr="0033259C">
        <w:rPr>
          <w:rFonts w:asciiTheme="minorHAnsi" w:hAnsiTheme="minorHAnsi" w:cs="Arial"/>
        </w:rPr>
        <w:t xml:space="preserve"> Foundations of the Profession</w:t>
      </w:r>
    </w:p>
    <w:p w:rsidR="001C4EF2" w:rsidRPr="0033259C" w:rsidRDefault="001C4EF2" w:rsidP="00442AFB">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r w:rsidRPr="0033259C">
        <w:rPr>
          <w:rFonts w:asciiTheme="minorHAnsi" w:hAnsiTheme="minorHAnsi" w:cs="Arial"/>
        </w:rPr>
        <w:t>1H</w:t>
      </w:r>
      <w:r w:rsidR="0057057B" w:rsidRPr="0033259C">
        <w:rPr>
          <w:rFonts w:asciiTheme="minorHAnsi" w:hAnsiTheme="minorHAnsi" w:cs="Arial"/>
        </w:rPr>
        <w:t xml:space="preserve">: </w:t>
      </w:r>
      <w:r w:rsidRPr="0033259C">
        <w:rPr>
          <w:rFonts w:asciiTheme="minorHAnsi" w:hAnsiTheme="minorHAnsi" w:cs="Arial"/>
        </w:rPr>
        <w:t>The Importance of Effective Advocacy for Libraries, Librarians, Other Library Workers, and Library Services.</w:t>
      </w:r>
    </w:p>
    <w:p w:rsidR="002B48D2" w:rsidRPr="0033259C" w:rsidRDefault="002B48D2" w:rsidP="00442AFB">
      <w:pPr>
        <w:shd w:val="clear" w:color="auto" w:fill="DBE5F1" w:themeFill="accent1" w:themeFillTint="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2B48D2" w:rsidRPr="0033259C" w:rsidRDefault="002B48D2" w:rsidP="00442AFB">
      <w:pPr>
        <w:shd w:val="clear" w:color="auto" w:fill="DBE5F1" w:themeFill="accent1" w:themeFillTint="33"/>
        <w:rPr>
          <w:rFonts w:asciiTheme="minorHAnsi" w:hAnsiTheme="minorHAnsi" w:cs="Arial"/>
        </w:rPr>
      </w:pPr>
      <w:r w:rsidRPr="0033259C">
        <w:rPr>
          <w:rFonts w:asciiTheme="minorHAnsi" w:hAnsiTheme="minorHAnsi" w:cs="Arial"/>
        </w:rPr>
        <w:t>Objective 5: recognize and respond to diverse information needs and user groups and serve as advocates for lifelong learning.</w:t>
      </w:r>
    </w:p>
    <w:p w:rsidR="002B48D2" w:rsidRPr="0033259C" w:rsidRDefault="002B48D2" w:rsidP="00442AFB">
      <w:pPr>
        <w:shd w:val="clear" w:color="auto" w:fill="DBE5F1" w:themeFill="accent1" w:themeFillTint="33"/>
        <w:rPr>
          <w:rFonts w:asciiTheme="minorHAnsi" w:hAnsiTheme="minorHAnsi" w:cs="Arial"/>
        </w:rPr>
      </w:pPr>
      <w:r w:rsidRPr="0033259C">
        <w:rPr>
          <w:rFonts w:asciiTheme="minorHAnsi" w:hAnsiTheme="minorHAnsi" w:cs="Arial"/>
        </w:rPr>
        <w:t>Objective 8: recognize the need for additional competencies in specialized areas and relevant standards from the applicable accrediting bodies and professional associations.</w:t>
      </w:r>
    </w:p>
    <w:p w:rsidR="002B48D2" w:rsidRPr="0033259C" w:rsidRDefault="002B48D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
    <w:p w:rsidR="001C4EF2" w:rsidRPr="0033259C" w:rsidRDefault="001C4EF2" w:rsidP="001C4EF2">
      <w:pPr>
        <w:pStyle w:val="NormalWeb"/>
        <w:shd w:val="clear" w:color="auto" w:fill="FFFFFF"/>
        <w:spacing w:before="0" w:beforeAutospacing="0" w:after="0" w:afterAutospacing="0"/>
        <w:rPr>
          <w:rFonts w:asciiTheme="minorHAnsi" w:hAnsiTheme="minorHAnsi" w:cs="Arial"/>
          <w:color w:val="400080"/>
          <w:sz w:val="24"/>
          <w:szCs w:val="24"/>
        </w:rPr>
      </w:pPr>
      <w:r w:rsidRPr="0033259C">
        <w:rPr>
          <w:rStyle w:val="Strong"/>
          <w:rFonts w:asciiTheme="minorHAnsi" w:hAnsiTheme="minorHAnsi" w:cs="Arial"/>
          <w:color w:val="400080"/>
          <w:sz w:val="24"/>
          <w:szCs w:val="24"/>
        </w:rPr>
        <w:t xml:space="preserve">REQUIRED READINGS </w:t>
      </w:r>
    </w:p>
    <w:p w:rsidR="003B2C27" w:rsidRPr="0033259C" w:rsidRDefault="003B2C27" w:rsidP="003B2C27">
      <w:pPr>
        <w:rPr>
          <w:rFonts w:asciiTheme="minorHAnsi" w:hAnsiTheme="minorHAnsi" w:cs="Arial"/>
          <w:i/>
          <w:lang w:eastAsia="zh-CN"/>
        </w:rPr>
      </w:pPr>
      <w:proofErr w:type="gramStart"/>
      <w:r w:rsidRPr="0033259C">
        <w:rPr>
          <w:rFonts w:asciiTheme="minorHAnsi" w:hAnsiTheme="minorHAnsi" w:cs="Arial"/>
          <w:lang w:eastAsia="zh-CN"/>
        </w:rPr>
        <w:t>Greer, R.C., Robert Grover and Susan Fowler.</w:t>
      </w:r>
      <w:proofErr w:type="gramEnd"/>
      <w:r w:rsidRPr="0033259C">
        <w:rPr>
          <w:rFonts w:asciiTheme="minorHAnsi" w:hAnsiTheme="minorHAnsi" w:cs="Arial"/>
          <w:lang w:eastAsia="zh-CN"/>
        </w:rPr>
        <w:t xml:space="preserve"> </w:t>
      </w:r>
      <w:r w:rsidRPr="0033259C">
        <w:rPr>
          <w:rFonts w:asciiTheme="minorHAnsi" w:hAnsiTheme="minorHAnsi" w:cs="Arial"/>
          <w:i/>
          <w:lang w:eastAsia="zh-CN"/>
        </w:rPr>
        <w:t>Introduction to the Library and</w:t>
      </w:r>
    </w:p>
    <w:p w:rsidR="000B4C46" w:rsidRPr="0033259C" w:rsidRDefault="003B2C27" w:rsidP="003B2C27">
      <w:pPr>
        <w:ind w:left="720"/>
        <w:rPr>
          <w:rFonts w:asciiTheme="minorHAnsi" w:hAnsiTheme="minorHAnsi" w:cs="Arial"/>
          <w:i/>
          <w:color w:val="191919"/>
          <w:lang w:eastAsia="zh-CN"/>
        </w:rPr>
      </w:pPr>
      <w:proofErr w:type="gramStart"/>
      <w:r w:rsidRPr="0033259C">
        <w:rPr>
          <w:rFonts w:asciiTheme="minorHAnsi" w:hAnsiTheme="minorHAnsi" w:cs="Arial"/>
          <w:i/>
          <w:lang w:eastAsia="zh-CN"/>
        </w:rPr>
        <w:t>Information Professions</w:t>
      </w:r>
      <w:r w:rsidRPr="0033259C">
        <w:rPr>
          <w:rFonts w:asciiTheme="minorHAnsi" w:hAnsiTheme="minorHAnsi" w:cs="Arial"/>
          <w:lang w:eastAsia="zh-CN"/>
        </w:rPr>
        <w:t>.</w:t>
      </w:r>
      <w:proofErr w:type="gramEnd"/>
      <w:r w:rsidRPr="0033259C">
        <w:rPr>
          <w:rFonts w:asciiTheme="minorHAnsi" w:hAnsiTheme="minorHAnsi" w:cs="Arial"/>
          <w:lang w:eastAsia="zh-CN"/>
        </w:rPr>
        <w:t xml:space="preserve"> 2</w:t>
      </w:r>
      <w:r w:rsidRPr="0033259C">
        <w:rPr>
          <w:rFonts w:asciiTheme="minorHAnsi" w:hAnsiTheme="minorHAnsi" w:cs="Arial"/>
          <w:vertAlign w:val="superscript"/>
          <w:lang w:eastAsia="zh-CN"/>
        </w:rPr>
        <w:t>nd</w:t>
      </w:r>
      <w:r w:rsidRPr="0033259C">
        <w:rPr>
          <w:rFonts w:asciiTheme="minorHAnsi" w:hAnsiTheme="minorHAnsi" w:cs="Arial"/>
          <w:lang w:eastAsia="zh-CN"/>
        </w:rPr>
        <w:t xml:space="preserve"> ed. Westport, CN: Libraries Unlimited, 2013.</w:t>
      </w:r>
      <w:r w:rsidRPr="0033259C">
        <w:rPr>
          <w:rFonts w:asciiTheme="minorHAnsi" w:hAnsiTheme="minorHAnsi" w:cs="Arial"/>
          <w:color w:val="191919"/>
          <w:lang w:eastAsia="zh-CN"/>
        </w:rPr>
        <w:t xml:space="preserve"> </w:t>
      </w:r>
      <w:r w:rsidR="000B4C46" w:rsidRPr="0033259C">
        <w:rPr>
          <w:rFonts w:asciiTheme="minorHAnsi" w:hAnsiTheme="minorHAnsi" w:cs="Arial"/>
          <w:color w:val="191919"/>
          <w:lang w:eastAsia="zh-CN"/>
        </w:rPr>
        <w:t>[Chapter 6</w:t>
      </w:r>
      <w:proofErr w:type="gramStart"/>
      <w:r w:rsidR="000B4C46" w:rsidRPr="0033259C">
        <w:rPr>
          <w:rFonts w:asciiTheme="minorHAnsi" w:hAnsiTheme="minorHAnsi" w:cs="Arial"/>
          <w:color w:val="191919"/>
          <w:lang w:eastAsia="zh-CN"/>
        </w:rPr>
        <w:t>,  “</w:t>
      </w:r>
      <w:proofErr w:type="gramEnd"/>
      <w:r w:rsidR="000B4C46" w:rsidRPr="0033259C">
        <w:rPr>
          <w:rFonts w:asciiTheme="minorHAnsi" w:hAnsiTheme="minorHAnsi" w:cs="Arial"/>
          <w:color w:val="191919"/>
          <w:lang w:eastAsia="zh-CN"/>
        </w:rPr>
        <w:t>The Cycle of Professional Service</w:t>
      </w:r>
      <w:r w:rsidR="000F5F65" w:rsidRPr="0033259C">
        <w:rPr>
          <w:rFonts w:asciiTheme="minorHAnsi" w:hAnsiTheme="minorHAnsi" w:cs="Arial"/>
          <w:color w:val="191919"/>
          <w:lang w:eastAsia="zh-CN"/>
        </w:rPr>
        <w:t>,</w:t>
      </w:r>
      <w:r w:rsidR="000B4C46" w:rsidRPr="0033259C">
        <w:rPr>
          <w:rFonts w:asciiTheme="minorHAnsi" w:hAnsiTheme="minorHAnsi" w:cs="Arial"/>
          <w:color w:val="191919"/>
          <w:lang w:eastAsia="zh-CN"/>
        </w:rPr>
        <w:t>”</w:t>
      </w:r>
      <w:r w:rsidR="000F5F65" w:rsidRPr="0033259C">
        <w:rPr>
          <w:rFonts w:asciiTheme="minorHAnsi" w:hAnsiTheme="minorHAnsi" w:cs="Arial"/>
          <w:color w:val="191919"/>
          <w:lang w:eastAsia="zh-CN"/>
        </w:rPr>
        <w:t xml:space="preserve"> pp. 79-96].</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rPr>
      </w:pPr>
      <w:proofErr w:type="gramStart"/>
      <w:r w:rsidRPr="0033259C">
        <w:rPr>
          <w:rFonts w:asciiTheme="minorHAnsi" w:hAnsiTheme="minorHAnsi" w:cs="Arial"/>
        </w:rPr>
        <w:t>American Library Association.</w:t>
      </w:r>
      <w:proofErr w:type="gramEnd"/>
      <w:r w:rsidRPr="0033259C">
        <w:rPr>
          <w:rFonts w:asciiTheme="minorHAnsi" w:hAnsiTheme="minorHAnsi" w:cs="Arial"/>
        </w:rPr>
        <w:t xml:space="preserve"> </w:t>
      </w:r>
      <w:proofErr w:type="gramStart"/>
      <w:r w:rsidRPr="0033259C">
        <w:rPr>
          <w:rFonts w:asciiTheme="minorHAnsi" w:hAnsiTheme="minorHAnsi" w:cs="Arial"/>
        </w:rPr>
        <w:t>“</w:t>
      </w:r>
      <w:hyperlink r:id="rId37" w:history="1">
        <w:r w:rsidRPr="0033259C">
          <w:rPr>
            <w:rStyle w:val="Hyperlink"/>
            <w:rFonts w:asciiTheme="minorHAnsi" w:hAnsiTheme="minorHAnsi" w:cs="Arial"/>
          </w:rPr>
          <w:t>Library Advocate’s Handbook, 2008</w:t>
        </w:r>
      </w:hyperlink>
      <w:r w:rsidR="00E32693" w:rsidRPr="0033259C">
        <w:rPr>
          <w:rFonts w:asciiTheme="minorHAnsi" w:hAnsiTheme="minorHAnsi" w:cs="Arial"/>
        </w:rPr>
        <w:t>.</w:t>
      </w:r>
      <w:r w:rsidRPr="0033259C">
        <w:rPr>
          <w:rFonts w:asciiTheme="minorHAnsi" w:hAnsiTheme="minorHAnsi" w:cs="Arial"/>
        </w:rPr>
        <w:t>”</w:t>
      </w:r>
      <w:proofErr w:type="gramEnd"/>
      <w:r w:rsidRPr="0033259C">
        <w:rPr>
          <w:rFonts w:asciiTheme="minorHAnsi" w:hAnsiTheme="minorHAnsi" w:cs="Arial"/>
        </w:rPr>
        <w:t xml:space="preserve"> </w:t>
      </w:r>
    </w:p>
    <w:p w:rsidR="001C4EF2" w:rsidRPr="0033259C" w:rsidRDefault="001C4EF2" w:rsidP="001C4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Theme="minorHAnsi" w:hAnsiTheme="minorHAnsi" w:cs="Arial"/>
        </w:rPr>
      </w:pPr>
      <w:proofErr w:type="spellStart"/>
      <w:proofErr w:type="gramStart"/>
      <w:r w:rsidRPr="0033259C">
        <w:rPr>
          <w:rFonts w:asciiTheme="minorHAnsi" w:hAnsiTheme="minorHAnsi" w:cs="Arial"/>
        </w:rPr>
        <w:t>Erdelez</w:t>
      </w:r>
      <w:proofErr w:type="spellEnd"/>
      <w:r w:rsidRPr="0033259C">
        <w:rPr>
          <w:rFonts w:asciiTheme="minorHAnsi" w:hAnsiTheme="minorHAnsi" w:cs="Arial"/>
        </w:rPr>
        <w:t xml:space="preserve">, S., Basic, J., &amp; </w:t>
      </w:r>
      <w:proofErr w:type="spellStart"/>
      <w:r w:rsidRPr="0033259C">
        <w:rPr>
          <w:rFonts w:asciiTheme="minorHAnsi" w:hAnsiTheme="minorHAnsi" w:cs="Arial"/>
        </w:rPr>
        <w:t>Levitov</w:t>
      </w:r>
      <w:proofErr w:type="spellEnd"/>
      <w:r w:rsidRPr="0033259C">
        <w:rPr>
          <w:rFonts w:asciiTheme="minorHAnsi" w:hAnsiTheme="minorHAnsi" w:cs="Arial"/>
        </w:rPr>
        <w:t>, D. D. “Potential for Inclusion of Information Encountering within Information Literacy Models.”</w:t>
      </w:r>
      <w:proofErr w:type="gramEnd"/>
      <w:r w:rsidRPr="0033259C">
        <w:rPr>
          <w:rFonts w:asciiTheme="minorHAnsi" w:hAnsiTheme="minorHAnsi" w:cs="Arial"/>
        </w:rPr>
        <w:t xml:space="preserve"> </w:t>
      </w:r>
      <w:r w:rsidRPr="0033259C">
        <w:rPr>
          <w:rFonts w:asciiTheme="minorHAnsi" w:hAnsiTheme="minorHAnsi" w:cs="Arial"/>
          <w:i/>
          <w:iCs/>
        </w:rPr>
        <w:t>Information Research: An International Electronic Journal</w:t>
      </w:r>
      <w:r w:rsidRPr="0033259C">
        <w:rPr>
          <w:rFonts w:asciiTheme="minorHAnsi" w:hAnsiTheme="minorHAnsi" w:cs="Arial"/>
        </w:rPr>
        <w:t xml:space="preserve"> </w:t>
      </w:r>
      <w:r w:rsidRPr="0033259C">
        <w:rPr>
          <w:rFonts w:asciiTheme="minorHAnsi" w:hAnsiTheme="minorHAnsi" w:cs="Arial"/>
          <w:iCs/>
        </w:rPr>
        <w:t xml:space="preserve">16, no. </w:t>
      </w:r>
      <w:r w:rsidRPr="0033259C">
        <w:rPr>
          <w:rFonts w:asciiTheme="minorHAnsi" w:hAnsiTheme="minorHAnsi" w:cs="Arial"/>
        </w:rPr>
        <w:t>3 (2011).</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roofErr w:type="gramStart"/>
      <w:r w:rsidRPr="0033259C">
        <w:rPr>
          <w:rStyle w:val="Strong"/>
          <w:rFonts w:asciiTheme="minorHAnsi" w:hAnsiTheme="minorHAnsi" w:cs="Arial"/>
          <w:b w:val="0"/>
          <w:sz w:val="24"/>
          <w:szCs w:val="24"/>
        </w:rPr>
        <w:t>Edwards, Mary and E.W. Black.</w:t>
      </w:r>
      <w:proofErr w:type="gramEnd"/>
      <w:r w:rsidRPr="0033259C">
        <w:rPr>
          <w:rStyle w:val="Strong"/>
          <w:rFonts w:asciiTheme="minorHAnsi" w:hAnsiTheme="minorHAnsi" w:cs="Arial"/>
          <w:b w:val="0"/>
          <w:sz w:val="24"/>
          <w:szCs w:val="24"/>
        </w:rPr>
        <w:t xml:space="preserve"> “Contemporary Instructor-Librarian Collaboration: A Case Study of an Online Embedded Librarian Implementation.” </w:t>
      </w:r>
      <w:r w:rsidRPr="0033259C">
        <w:rPr>
          <w:rStyle w:val="Strong"/>
          <w:rFonts w:asciiTheme="minorHAnsi" w:hAnsiTheme="minorHAnsi" w:cs="Arial"/>
          <w:b w:val="0"/>
          <w:i/>
          <w:sz w:val="24"/>
          <w:szCs w:val="24"/>
        </w:rPr>
        <w:t>Journal of Library and Information Sciences in Distance Learning</w:t>
      </w:r>
      <w:r w:rsidRPr="0033259C">
        <w:rPr>
          <w:rStyle w:val="Strong"/>
          <w:rFonts w:asciiTheme="minorHAnsi" w:hAnsiTheme="minorHAnsi" w:cs="Arial"/>
          <w:b w:val="0"/>
          <w:sz w:val="24"/>
          <w:szCs w:val="24"/>
        </w:rPr>
        <w:t xml:space="preserve"> 6 (2012): 284-311.</w:t>
      </w:r>
    </w:p>
    <w:p w:rsidR="00A421E1" w:rsidRPr="0033259C" w:rsidRDefault="00A421E1"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p>
    <w:p w:rsidR="001C4EF2" w:rsidRPr="0033259C" w:rsidRDefault="001C4EF2" w:rsidP="001C4EF2">
      <w:pPr>
        <w:pStyle w:val="NormalWeb"/>
        <w:shd w:val="clear" w:color="auto" w:fill="FFFFFF"/>
        <w:spacing w:before="0" w:beforeAutospacing="0" w:after="0" w:afterAutospacing="0"/>
        <w:rPr>
          <w:rStyle w:val="Strong"/>
          <w:rFonts w:asciiTheme="minorHAnsi" w:hAnsiTheme="minorHAnsi" w:cs="Arial"/>
          <w:color w:val="800080"/>
          <w:sz w:val="24"/>
          <w:szCs w:val="24"/>
        </w:rPr>
      </w:pPr>
      <w:r w:rsidRPr="0033259C">
        <w:rPr>
          <w:rStyle w:val="Strong"/>
          <w:rFonts w:asciiTheme="minorHAnsi" w:hAnsiTheme="minorHAnsi" w:cs="Arial"/>
          <w:color w:val="800080"/>
          <w:sz w:val="24"/>
          <w:szCs w:val="24"/>
        </w:rPr>
        <w:t>OPTIONAL READINGS</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bCs/>
          <w:sz w:val="24"/>
          <w:szCs w:val="24"/>
        </w:rPr>
      </w:pPr>
      <w:r w:rsidRPr="0033259C">
        <w:rPr>
          <w:rStyle w:val="Strong"/>
          <w:rFonts w:asciiTheme="minorHAnsi" w:hAnsiTheme="minorHAnsi" w:cs="Arial"/>
          <w:b w:val="0"/>
          <w:bCs/>
          <w:sz w:val="24"/>
          <w:szCs w:val="24"/>
        </w:rPr>
        <w:t>ALA Advocacy University</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bCs/>
          <w:sz w:val="24"/>
          <w:szCs w:val="24"/>
        </w:rPr>
      </w:pPr>
      <w:r w:rsidRPr="0033259C">
        <w:rPr>
          <w:rStyle w:val="Strong"/>
          <w:rFonts w:asciiTheme="minorHAnsi" w:hAnsiTheme="minorHAnsi" w:cs="Arial"/>
          <w:b w:val="0"/>
          <w:bCs/>
          <w:sz w:val="24"/>
          <w:szCs w:val="24"/>
        </w:rPr>
        <w:t>Website: ALA Office for Library Advocacy (OLA) – Home</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r w:rsidRPr="0033259C">
        <w:rPr>
          <w:rStyle w:val="Strong"/>
          <w:rFonts w:asciiTheme="minorHAnsi" w:hAnsiTheme="minorHAnsi" w:cs="Arial"/>
          <w:b w:val="0"/>
          <w:sz w:val="24"/>
          <w:szCs w:val="24"/>
        </w:rPr>
        <w:t xml:space="preserve">Harris, Benjamin R. “Subversive Infusions: Strategies for the Integration of Information Literacy </w:t>
      </w:r>
      <w:proofErr w:type="gramStart"/>
      <w:r w:rsidRPr="0033259C">
        <w:rPr>
          <w:rStyle w:val="Strong"/>
          <w:rFonts w:asciiTheme="minorHAnsi" w:hAnsiTheme="minorHAnsi" w:cs="Arial"/>
          <w:b w:val="0"/>
          <w:sz w:val="24"/>
          <w:szCs w:val="24"/>
        </w:rPr>
        <w:t>Across</w:t>
      </w:r>
      <w:proofErr w:type="gramEnd"/>
      <w:r w:rsidRPr="0033259C">
        <w:rPr>
          <w:rStyle w:val="Strong"/>
          <w:rFonts w:asciiTheme="minorHAnsi" w:hAnsiTheme="minorHAnsi" w:cs="Arial"/>
          <w:b w:val="0"/>
          <w:sz w:val="24"/>
          <w:szCs w:val="24"/>
        </w:rPr>
        <w:t xml:space="preserve"> the Curriculum.” </w:t>
      </w:r>
      <w:r w:rsidRPr="0033259C">
        <w:rPr>
          <w:rStyle w:val="Strong"/>
          <w:rFonts w:asciiTheme="minorHAnsi" w:hAnsiTheme="minorHAnsi" w:cs="Arial"/>
          <w:b w:val="0"/>
          <w:i/>
          <w:sz w:val="24"/>
          <w:szCs w:val="24"/>
        </w:rPr>
        <w:t>The Journal of Academic Librarianship</w:t>
      </w:r>
      <w:r w:rsidRPr="0033259C">
        <w:rPr>
          <w:rStyle w:val="Strong"/>
          <w:rFonts w:asciiTheme="minorHAnsi" w:hAnsiTheme="minorHAnsi" w:cs="Arial"/>
          <w:b w:val="0"/>
          <w:sz w:val="24"/>
          <w:szCs w:val="24"/>
        </w:rPr>
        <w:t xml:space="preserve"> 39, no. 2 (2013): 175–180.</w:t>
      </w:r>
    </w:p>
    <w:p w:rsidR="001C4EF2" w:rsidRPr="0033259C" w:rsidRDefault="001C4EF2" w:rsidP="001C4EF2">
      <w:pPr>
        <w:pStyle w:val="NormalWeb"/>
        <w:shd w:val="clear" w:color="auto" w:fill="FFFFFF"/>
        <w:spacing w:before="0" w:beforeAutospacing="0" w:after="0" w:afterAutospacing="0"/>
        <w:ind w:left="720" w:hanging="720"/>
        <w:rPr>
          <w:rStyle w:val="Strong"/>
          <w:rFonts w:asciiTheme="minorHAnsi" w:hAnsiTheme="minorHAnsi" w:cs="Arial"/>
          <w:b w:val="0"/>
          <w:sz w:val="24"/>
          <w:szCs w:val="24"/>
        </w:rPr>
      </w:pPr>
    </w:p>
    <w:p w:rsidR="00FF01CF" w:rsidRPr="0033259C" w:rsidRDefault="00FF01CF" w:rsidP="00FF01CF">
      <w:pPr>
        <w:pStyle w:val="NormalWeb"/>
        <w:shd w:val="clear" w:color="auto" w:fill="FFFFFF"/>
        <w:spacing w:before="0" w:beforeAutospacing="0" w:after="0" w:afterAutospacing="0"/>
        <w:ind w:left="720" w:hanging="720"/>
        <w:rPr>
          <w:rStyle w:val="Strong"/>
          <w:rFonts w:asciiTheme="minorHAnsi" w:hAnsiTheme="minorHAnsi" w:cs="Arial"/>
          <w:b w:val="0"/>
          <w:i/>
          <w:sz w:val="24"/>
          <w:szCs w:val="24"/>
        </w:rPr>
      </w:pPr>
    </w:p>
    <w:p w:rsidR="00D109DC" w:rsidRPr="0033259C" w:rsidRDefault="0012411E">
      <w:pPr>
        <w:pStyle w:val="NormalWeb"/>
        <w:shd w:val="clear" w:color="auto" w:fill="FFFFFF"/>
        <w:spacing w:before="0" w:beforeAutospacing="0" w:after="0" w:afterAutospacing="0"/>
        <w:rPr>
          <w:rFonts w:asciiTheme="minorHAnsi" w:hAnsiTheme="minorHAnsi" w:cs="Arial"/>
          <w:b/>
          <w:color w:val="1F497D" w:themeColor="text2"/>
          <w:sz w:val="24"/>
          <w:szCs w:val="24"/>
        </w:rPr>
      </w:pPr>
      <w:r w:rsidRPr="0033259C">
        <w:rPr>
          <w:rFonts w:asciiTheme="minorHAnsi" w:hAnsiTheme="minorHAnsi" w:cs="Arial"/>
          <w:b/>
          <w:color w:val="1F497D" w:themeColor="text2"/>
          <w:sz w:val="24"/>
          <w:szCs w:val="24"/>
        </w:rPr>
        <w:t>OTHER IMPORTANT COURSE INFORMATION</w:t>
      </w:r>
    </w:p>
    <w:p w:rsidR="00D109DC" w:rsidRPr="0033259C" w:rsidRDefault="00D109DC">
      <w:pPr>
        <w:pStyle w:val="NormalWeb"/>
        <w:shd w:val="clear" w:color="auto" w:fill="FFFFFF"/>
        <w:spacing w:before="0" w:beforeAutospacing="0" w:after="0" w:afterAutospacing="0"/>
        <w:rPr>
          <w:rFonts w:asciiTheme="minorHAnsi" w:hAnsiTheme="minorHAnsi" w:cs="Arial"/>
          <w:color w:val="1F497D" w:themeColor="text2"/>
          <w:sz w:val="24"/>
          <w:szCs w:val="24"/>
        </w:rPr>
      </w:pPr>
    </w:p>
    <w:p w:rsidR="00D109DC" w:rsidRPr="0033259C" w:rsidRDefault="0012411E">
      <w:pPr>
        <w:rPr>
          <w:rFonts w:asciiTheme="minorHAnsi" w:hAnsiTheme="minorHAnsi" w:cs="Arial"/>
          <w:b/>
          <w:color w:val="1F497D" w:themeColor="text2"/>
        </w:rPr>
      </w:pPr>
      <w:bookmarkStart w:id="4" w:name="Students_with_a_disability_or_health_con"/>
      <w:r w:rsidRPr="0033259C">
        <w:rPr>
          <w:rFonts w:asciiTheme="minorHAnsi" w:hAnsiTheme="minorHAnsi" w:cs="Arial"/>
          <w:b/>
          <w:color w:val="1F497D" w:themeColor="text2"/>
        </w:rPr>
        <w:t>RESOURCES AND HELP</w:t>
      </w:r>
    </w:p>
    <w:p w:rsidR="00D109DC" w:rsidRPr="0033259C" w:rsidRDefault="00D109DC">
      <w:pPr>
        <w:rPr>
          <w:rFonts w:asciiTheme="minorHAnsi" w:hAnsiTheme="minorHAnsi" w:cs="Arial"/>
          <w:b/>
          <w:color w:val="1F497D" w:themeColor="text2"/>
        </w:rPr>
      </w:pPr>
    </w:p>
    <w:p w:rsidR="00D109DC" w:rsidRPr="0033259C" w:rsidRDefault="0012411E">
      <w:pPr>
        <w:rPr>
          <w:rFonts w:asciiTheme="minorHAnsi" w:hAnsiTheme="minorHAnsi" w:cs="Arial"/>
          <w:b/>
          <w:bCs/>
          <w:color w:val="1F497D" w:themeColor="text2"/>
        </w:rPr>
      </w:pPr>
      <w:r w:rsidRPr="0033259C">
        <w:rPr>
          <w:rFonts w:asciiTheme="minorHAnsi" w:hAnsiTheme="minorHAnsi" w:cs="Arial"/>
          <w:b/>
          <w:bCs/>
          <w:color w:val="1F497D" w:themeColor="text2"/>
        </w:rPr>
        <w:t>Online Course Access</w:t>
      </w:r>
    </w:p>
    <w:p w:rsidR="00D109DC" w:rsidRPr="0033259C" w:rsidRDefault="0012411E">
      <w:pPr>
        <w:rPr>
          <w:rFonts w:asciiTheme="minorHAnsi" w:hAnsiTheme="minorHAnsi" w:cs="Arial"/>
        </w:rPr>
      </w:pPr>
      <w:r w:rsidRPr="0033259C">
        <w:rPr>
          <w:rFonts w:asciiTheme="minorHAnsi" w:hAnsiTheme="minorHAnsi" w:cs="Arial"/>
        </w:rPr>
        <w:t xml:space="preserve">You may access the course via </w:t>
      </w:r>
      <w:hyperlink r:id="rId38" w:history="1">
        <w:r w:rsidRPr="0033259C">
          <w:rPr>
            <w:rStyle w:val="Hyperlink"/>
            <w:rFonts w:asciiTheme="minorHAnsi" w:hAnsiTheme="minorHAnsi" w:cs="Arial"/>
          </w:rPr>
          <w:t>http://courses.missouri.edu</w:t>
        </w:r>
      </w:hyperlink>
      <w:r w:rsidRPr="0033259C">
        <w:rPr>
          <w:rFonts w:asciiTheme="minorHAnsi" w:hAnsiTheme="minorHAnsi" w:cs="Arial"/>
        </w:rPr>
        <w:t xml:space="preserve">. Under course login, select </w:t>
      </w:r>
      <w:r w:rsidR="00597447" w:rsidRPr="0033259C">
        <w:rPr>
          <w:rFonts w:asciiTheme="minorHAnsi" w:hAnsiTheme="minorHAnsi" w:cs="Arial"/>
        </w:rPr>
        <w:t>Blackboard</w:t>
      </w:r>
      <w:r w:rsidRPr="0033259C">
        <w:rPr>
          <w:rFonts w:asciiTheme="minorHAnsi" w:hAnsiTheme="minorHAnsi" w:cs="Arial"/>
        </w:rPr>
        <w:t xml:space="preserve"> and enter your </w:t>
      </w:r>
      <w:proofErr w:type="spellStart"/>
      <w:r w:rsidRPr="0033259C">
        <w:rPr>
          <w:rFonts w:asciiTheme="minorHAnsi" w:hAnsiTheme="minorHAnsi" w:cs="Arial"/>
        </w:rPr>
        <w:t>PawPrint</w:t>
      </w:r>
      <w:proofErr w:type="spellEnd"/>
      <w:r w:rsidRPr="0033259C">
        <w:rPr>
          <w:rFonts w:asciiTheme="minorHAnsi" w:hAnsiTheme="minorHAnsi" w:cs="Arial"/>
        </w:rPr>
        <w:t xml:space="preserve">.  If you have difficulty logging in to the course or you do not see the course listed, please contact the </w:t>
      </w:r>
      <w:proofErr w:type="spellStart"/>
      <w:r w:rsidRPr="0033259C">
        <w:rPr>
          <w:rFonts w:asciiTheme="minorHAnsi" w:hAnsiTheme="minorHAnsi" w:cs="Arial"/>
          <w:i/>
          <w:iCs/>
        </w:rPr>
        <w:t>Mizzou</w:t>
      </w:r>
      <w:proofErr w:type="spellEnd"/>
      <w:r w:rsidRPr="0033259C">
        <w:rPr>
          <w:rFonts w:asciiTheme="minorHAnsi" w:hAnsiTheme="minorHAnsi" w:cs="Arial"/>
          <w:i/>
          <w:iCs/>
        </w:rPr>
        <w:t xml:space="preserve"> IT Help Desk</w:t>
      </w:r>
      <w:r w:rsidRPr="0033259C">
        <w:rPr>
          <w:rFonts w:asciiTheme="minorHAnsi" w:hAnsiTheme="minorHAnsi" w:cs="Arial"/>
        </w:rPr>
        <w:t xml:space="preserve"> at 882-5000.</w:t>
      </w:r>
    </w:p>
    <w:p w:rsidR="00D109DC" w:rsidRPr="0033259C" w:rsidRDefault="00D109DC">
      <w:pPr>
        <w:rPr>
          <w:rFonts w:asciiTheme="minorHAnsi" w:hAnsiTheme="minorHAnsi" w:cs="Arial"/>
        </w:rPr>
      </w:pPr>
    </w:p>
    <w:p w:rsidR="00D109DC" w:rsidRPr="0033259C" w:rsidRDefault="009557C3">
      <w:pPr>
        <w:rPr>
          <w:rFonts w:asciiTheme="minorHAnsi" w:hAnsiTheme="minorHAnsi" w:cs="Arial"/>
          <w:b/>
          <w:color w:val="1F497D" w:themeColor="text2"/>
        </w:rPr>
      </w:pPr>
      <w:r>
        <w:rPr>
          <w:rFonts w:asciiTheme="minorHAnsi" w:hAnsiTheme="minorHAnsi" w:cs="Arial"/>
          <w:b/>
          <w:color w:val="1F497D" w:themeColor="text2"/>
        </w:rPr>
        <w:t>Canvas</w:t>
      </w:r>
      <w:r w:rsidR="0012411E" w:rsidRPr="0033259C">
        <w:rPr>
          <w:rFonts w:asciiTheme="minorHAnsi" w:hAnsiTheme="minorHAnsi" w:cs="Arial"/>
          <w:b/>
          <w:color w:val="1F497D" w:themeColor="text2"/>
        </w:rPr>
        <w:t xml:space="preserve"> Help</w:t>
      </w:r>
    </w:p>
    <w:p w:rsidR="00D109DC" w:rsidRPr="0033259C" w:rsidRDefault="0012411E">
      <w:pPr>
        <w:rPr>
          <w:rFonts w:asciiTheme="minorHAnsi" w:hAnsiTheme="minorHAnsi" w:cs="Arial"/>
        </w:rPr>
      </w:pPr>
      <w:r w:rsidRPr="0033259C">
        <w:rPr>
          <w:rFonts w:asciiTheme="minorHAnsi" w:hAnsiTheme="minorHAnsi" w:cs="Arial"/>
        </w:rPr>
        <w:t>If you are having any techni</w:t>
      </w:r>
      <w:r w:rsidR="00863861" w:rsidRPr="0033259C">
        <w:rPr>
          <w:rFonts w:asciiTheme="minorHAnsi" w:hAnsiTheme="minorHAnsi" w:cs="Arial"/>
        </w:rPr>
        <w:t xml:space="preserve">cal difficulties with </w:t>
      </w:r>
      <w:r w:rsidR="009557C3">
        <w:rPr>
          <w:rFonts w:asciiTheme="minorHAnsi" w:hAnsiTheme="minorHAnsi" w:cs="Arial"/>
        </w:rPr>
        <w:t>Canvas</w:t>
      </w:r>
      <w:r w:rsidRPr="0033259C">
        <w:rPr>
          <w:rFonts w:asciiTheme="minorHAnsi" w:hAnsiTheme="minorHAnsi" w:cs="Arial"/>
        </w:rPr>
        <w:t xml:space="preserve"> (e.g., logging in, accessing the </w:t>
      </w:r>
      <w:r w:rsidR="00420626" w:rsidRPr="0033259C">
        <w:rPr>
          <w:rFonts w:asciiTheme="minorHAnsi" w:hAnsiTheme="minorHAnsi" w:cs="Arial"/>
        </w:rPr>
        <w:t>discussions</w:t>
      </w:r>
      <w:r w:rsidRPr="0033259C">
        <w:rPr>
          <w:rFonts w:asciiTheme="minorHAnsi" w:hAnsiTheme="minorHAnsi" w:cs="Arial"/>
        </w:rPr>
        <w:t xml:space="preserve">) please email </w:t>
      </w:r>
      <w:hyperlink r:id="rId39" w:history="1">
        <w:r w:rsidRPr="0033259C">
          <w:rPr>
            <w:rStyle w:val="Hyperlink"/>
            <w:rFonts w:asciiTheme="minorHAnsi" w:hAnsiTheme="minorHAnsi" w:cs="Arial"/>
          </w:rPr>
          <w:t>helpdesk@missouri.edu</w:t>
        </w:r>
      </w:hyperlink>
      <w:r w:rsidRPr="0033259C">
        <w:rPr>
          <w:rFonts w:asciiTheme="minorHAnsi" w:hAnsiTheme="minorHAnsi" w:cs="Arial"/>
        </w:rPr>
        <w:t xml:space="preserve"> or contact the </w:t>
      </w:r>
      <w:r w:rsidRPr="0033259C">
        <w:rPr>
          <w:rFonts w:asciiTheme="minorHAnsi" w:hAnsiTheme="minorHAnsi" w:cs="Arial"/>
          <w:i/>
        </w:rPr>
        <w:t>IATS Help Desk</w:t>
      </w:r>
      <w:r w:rsidRPr="0033259C">
        <w:rPr>
          <w:rFonts w:asciiTheme="minorHAnsi" w:hAnsiTheme="minorHAnsi" w:cs="Arial"/>
        </w:rPr>
        <w:t xml:space="preserve"> at 882-5000 (for out-of-area MU Direct students, toll-free at 866-241-5619).</w:t>
      </w:r>
    </w:p>
    <w:p w:rsidR="00A421E1" w:rsidRPr="0033259C" w:rsidRDefault="00A421E1">
      <w:pPr>
        <w:rPr>
          <w:rFonts w:asciiTheme="minorHAnsi" w:hAnsiTheme="minorHAnsi" w:cs="Arial"/>
          <w:b/>
          <w:color w:val="1F497D" w:themeColor="text2"/>
        </w:rPr>
      </w:pPr>
    </w:p>
    <w:p w:rsidR="00D109DC" w:rsidRPr="0033259C" w:rsidRDefault="0012411E">
      <w:pPr>
        <w:rPr>
          <w:rFonts w:asciiTheme="minorHAnsi" w:hAnsiTheme="minorHAnsi" w:cs="Arial"/>
          <w:b/>
          <w:color w:val="1F497D" w:themeColor="text2"/>
        </w:rPr>
      </w:pPr>
      <w:r w:rsidRPr="0033259C">
        <w:rPr>
          <w:rFonts w:asciiTheme="minorHAnsi" w:hAnsiTheme="minorHAnsi" w:cs="Arial"/>
          <w:b/>
          <w:color w:val="1F497D" w:themeColor="text2"/>
        </w:rPr>
        <w:lastRenderedPageBreak/>
        <w:t>Library Resources</w:t>
      </w:r>
    </w:p>
    <w:p w:rsidR="00D109DC" w:rsidRPr="0033259C" w:rsidRDefault="0012411E">
      <w:pPr>
        <w:rPr>
          <w:rFonts w:asciiTheme="minorHAnsi" w:hAnsiTheme="minorHAnsi" w:cs="Arial"/>
        </w:rPr>
      </w:pPr>
      <w:r w:rsidRPr="0033259C">
        <w:rPr>
          <w:rFonts w:asciiTheme="minorHAnsi" w:hAnsiTheme="minorHAnsi" w:cs="Arial"/>
        </w:rPr>
        <w:t xml:space="preserve">If you need assistance, access the University of Missouri-Columbia Library Distance Education Support Service page at </w:t>
      </w:r>
      <w:hyperlink r:id="rId40" w:history="1">
        <w:r w:rsidR="00601EC7" w:rsidRPr="0033259C">
          <w:rPr>
            <w:rStyle w:val="Hyperlink"/>
            <w:rFonts w:asciiTheme="minorHAnsi" w:hAnsiTheme="minorHAnsi" w:cs="Arial"/>
          </w:rPr>
          <w:t>http://libraryguides.missouri.edu/distance</w:t>
        </w:r>
      </w:hyperlink>
      <w:r w:rsidRPr="0033259C">
        <w:rPr>
          <w:rFonts w:asciiTheme="minorHAnsi" w:hAnsiTheme="minorHAnsi" w:cs="Arial"/>
        </w:rPr>
        <w:t xml:space="preserve"> </w:t>
      </w:r>
    </w:p>
    <w:p w:rsidR="00D109DC" w:rsidRPr="0033259C" w:rsidRDefault="0012411E">
      <w:pPr>
        <w:pStyle w:val="NormalWeb"/>
        <w:shd w:val="clear" w:color="auto" w:fill="FFFFFF"/>
        <w:rPr>
          <w:rFonts w:asciiTheme="minorHAnsi" w:hAnsiTheme="minorHAnsi" w:cs="Arial"/>
          <w:b/>
          <w:bCs/>
          <w:color w:val="800000"/>
          <w:sz w:val="24"/>
          <w:szCs w:val="24"/>
        </w:rPr>
      </w:pPr>
      <w:r w:rsidRPr="0033259C">
        <w:rPr>
          <w:rFonts w:asciiTheme="minorHAnsi" w:hAnsiTheme="minorHAnsi" w:cs="Arial"/>
          <w:b/>
          <w:bCs/>
          <w:color w:val="1F497D" w:themeColor="text2"/>
          <w:sz w:val="24"/>
          <w:szCs w:val="24"/>
        </w:rPr>
        <w:t>ACADEMIC INTEGRITY</w:t>
      </w:r>
      <w:r w:rsidR="00D36799" w:rsidRPr="0033259C">
        <w:rPr>
          <w:rFonts w:asciiTheme="minorHAnsi" w:hAnsiTheme="minorHAnsi" w:cs="Arial"/>
          <w:b/>
          <w:bCs/>
          <w:color w:val="1F497D" w:themeColor="text2"/>
          <w:sz w:val="24"/>
          <w:szCs w:val="24"/>
        </w:rPr>
        <w:t xml:space="preserve">                                                                                           </w:t>
      </w:r>
      <w:r w:rsidR="009557C3">
        <w:rPr>
          <w:rFonts w:asciiTheme="minorHAnsi" w:hAnsiTheme="minorHAnsi" w:cs="Arial"/>
          <w:b/>
          <w:bCs/>
          <w:color w:val="1F497D" w:themeColor="text2"/>
          <w:sz w:val="24"/>
          <w:szCs w:val="24"/>
        </w:rPr>
        <w:t xml:space="preserve">                               </w:t>
      </w:r>
      <w:r w:rsidRPr="0033259C">
        <w:rPr>
          <w:rFonts w:asciiTheme="minorHAnsi" w:hAnsiTheme="minorHAnsi" w:cs="Arial"/>
          <w:bCs/>
          <w:iCs/>
          <w:color w:val="000000"/>
          <w:sz w:val="24"/>
          <w:szCs w:val="24"/>
        </w:rPr>
        <w:t>Academic integrity is fundamental to the activities and principles of a university. All members of the academic community must be confident that each person</w:t>
      </w:r>
      <w:r w:rsidR="0027340F" w:rsidRPr="0033259C">
        <w:rPr>
          <w:rFonts w:asciiTheme="minorHAnsi" w:hAnsiTheme="minorHAnsi" w:cs="Arial"/>
          <w:bCs/>
          <w:iCs/>
          <w:color w:val="000000"/>
          <w:sz w:val="24"/>
          <w:szCs w:val="24"/>
        </w:rPr>
        <w:t>’</w:t>
      </w:r>
      <w:r w:rsidRPr="0033259C">
        <w:rPr>
          <w:rFonts w:asciiTheme="minorHAnsi" w:hAnsiTheme="minorHAnsi" w:cs="Arial"/>
          <w:bCs/>
          <w:iCs/>
          <w:color w:val="000000"/>
          <w:sz w:val="24"/>
          <w:szCs w:val="24"/>
        </w:rPr>
        <w:t>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w:t>
      </w:r>
    </w:p>
    <w:p w:rsidR="00D109DC" w:rsidRPr="0033259C" w:rsidRDefault="0012411E">
      <w:pPr>
        <w:pStyle w:val="NormalWeb"/>
        <w:shd w:val="clear" w:color="auto" w:fill="FFFFFF"/>
        <w:rPr>
          <w:rFonts w:asciiTheme="minorHAnsi" w:hAnsiTheme="minorHAnsi" w:cs="Arial"/>
          <w:bCs/>
          <w:color w:val="000000"/>
          <w:sz w:val="24"/>
          <w:szCs w:val="24"/>
        </w:rPr>
      </w:pPr>
      <w:r w:rsidRPr="0033259C">
        <w:rPr>
          <w:rFonts w:asciiTheme="minorHAnsi" w:hAnsiTheme="minorHAnsi" w:cs="Arial"/>
          <w:bCs/>
          <w:color w:val="000000"/>
          <w:sz w:val="24"/>
          <w:szCs w:val="24"/>
        </w:rPr>
        <w:t>When you refer to the ideas or materials of others in your writing assignments, they must be carefully and consistently documented in an appropriate citation format.</w:t>
      </w:r>
    </w:p>
    <w:p w:rsidR="00601EC7" w:rsidRPr="0033259C" w:rsidRDefault="0012411E" w:rsidP="00601EC7">
      <w:pPr>
        <w:pStyle w:val="NormalWeb"/>
        <w:spacing w:before="0" w:beforeAutospacing="0" w:after="0" w:afterAutospacing="0"/>
        <w:rPr>
          <w:rFonts w:asciiTheme="minorHAnsi" w:hAnsiTheme="minorHAnsi" w:cs="Arial"/>
          <w:bCs/>
          <w:sz w:val="24"/>
          <w:szCs w:val="24"/>
        </w:rPr>
      </w:pPr>
      <w:r w:rsidRPr="0033259C">
        <w:rPr>
          <w:rFonts w:asciiTheme="minorHAnsi" w:hAnsiTheme="minorHAnsi" w:cs="Arial"/>
          <w:bCs/>
          <w:color w:val="000000"/>
          <w:sz w:val="24"/>
          <w:szCs w:val="24"/>
        </w:rPr>
        <w:t>Please acquaint yourself with MU</w:t>
      </w:r>
      <w:r w:rsidR="0027340F" w:rsidRPr="0033259C">
        <w:rPr>
          <w:rFonts w:asciiTheme="minorHAnsi" w:hAnsiTheme="minorHAnsi" w:cs="Arial"/>
          <w:bCs/>
          <w:color w:val="000000"/>
          <w:sz w:val="24"/>
          <w:szCs w:val="24"/>
        </w:rPr>
        <w:t>’</w:t>
      </w:r>
      <w:r w:rsidRPr="0033259C">
        <w:rPr>
          <w:rFonts w:asciiTheme="minorHAnsi" w:hAnsiTheme="minorHAnsi" w:cs="Arial"/>
          <w:bCs/>
          <w:color w:val="000000"/>
          <w:sz w:val="24"/>
          <w:szCs w:val="24"/>
        </w:rPr>
        <w:t xml:space="preserve">s policies on academic dishonesty </w:t>
      </w:r>
      <w:hyperlink r:id="rId41" w:history="1">
        <w:r w:rsidR="00601EC7" w:rsidRPr="0033259C">
          <w:rPr>
            <w:rStyle w:val="Hyperlink"/>
            <w:rFonts w:asciiTheme="minorHAnsi" w:hAnsiTheme="minorHAnsi" w:cs="Arial"/>
            <w:sz w:val="24"/>
            <w:szCs w:val="24"/>
          </w:rPr>
          <w:t>http://registrar.missouri.edu/policies-procedures/academic-dishonesty.php</w:t>
        </w:r>
      </w:hyperlink>
    </w:p>
    <w:p w:rsidR="00640914" w:rsidRPr="0033259C" w:rsidRDefault="0012411E" w:rsidP="00601EC7">
      <w:pPr>
        <w:pStyle w:val="NormalWeb"/>
        <w:shd w:val="clear" w:color="auto" w:fill="FFFFFF"/>
        <w:rPr>
          <w:rFonts w:asciiTheme="minorHAnsi" w:hAnsiTheme="minorHAnsi" w:cs="Arial"/>
          <w:bCs/>
          <w:color w:val="000000"/>
          <w:sz w:val="24"/>
          <w:szCs w:val="24"/>
        </w:rPr>
      </w:pPr>
      <w:r w:rsidRPr="0033259C">
        <w:rPr>
          <w:rFonts w:asciiTheme="minorHAnsi" w:hAnsiTheme="minorHAnsi" w:cs="Arial"/>
          <w:b/>
          <w:bCs/>
          <w:color w:val="1F497D" w:themeColor="text2"/>
          <w:sz w:val="24"/>
          <w:szCs w:val="24"/>
        </w:rPr>
        <w:t>STUDENTS WITH A DISABILITY OR HEALTH CONSIDERATIONS</w:t>
      </w:r>
      <w:bookmarkEnd w:id="4"/>
      <w:r w:rsidR="00D36799" w:rsidRPr="0033259C">
        <w:rPr>
          <w:rFonts w:asciiTheme="minorHAnsi" w:hAnsiTheme="minorHAnsi" w:cs="Arial"/>
          <w:b/>
          <w:bCs/>
          <w:color w:val="800000"/>
          <w:sz w:val="24"/>
          <w:szCs w:val="24"/>
        </w:rPr>
        <w:t xml:space="preserve">                         </w:t>
      </w:r>
      <w:r w:rsidR="009557C3">
        <w:rPr>
          <w:rFonts w:asciiTheme="minorHAnsi" w:hAnsiTheme="minorHAnsi" w:cs="Arial"/>
          <w:b/>
          <w:bCs/>
          <w:color w:val="800000"/>
          <w:sz w:val="24"/>
          <w:szCs w:val="24"/>
        </w:rPr>
        <w:t xml:space="preserve">                                </w:t>
      </w:r>
      <w:r w:rsidRPr="0033259C">
        <w:rPr>
          <w:rFonts w:asciiTheme="minorHAnsi" w:hAnsiTheme="minorHAnsi" w:cs="Arial"/>
          <w:bCs/>
          <w:color w:val="000000"/>
          <w:sz w:val="24"/>
          <w:szCs w:val="24"/>
        </w:rPr>
        <w:t>Students with diverse learning styles and needs are welcome in this course. If you have a disability or health condition and may benefit from accommodations, please let me know</w:t>
      </w:r>
      <w:r w:rsidR="001C4EF2" w:rsidRPr="0033259C">
        <w:rPr>
          <w:rFonts w:asciiTheme="minorHAnsi" w:hAnsiTheme="minorHAnsi" w:cs="Arial"/>
          <w:bCs/>
          <w:color w:val="000000"/>
          <w:sz w:val="24"/>
          <w:szCs w:val="24"/>
        </w:rPr>
        <w:t xml:space="preserve"> right away. I am here to help.</w:t>
      </w:r>
      <w:r w:rsidR="002F6ECB" w:rsidRPr="0033259C">
        <w:rPr>
          <w:rFonts w:asciiTheme="minorHAnsi" w:hAnsiTheme="minorHAnsi" w:cs="Arial"/>
          <w:bCs/>
          <w:color w:val="000000"/>
          <w:sz w:val="24"/>
          <w:szCs w:val="24"/>
        </w:rPr>
        <w:t xml:space="preserve"> If you </w:t>
      </w:r>
      <w:r w:rsidR="00640914" w:rsidRPr="0033259C">
        <w:rPr>
          <w:rFonts w:asciiTheme="minorHAnsi" w:hAnsiTheme="minorHAnsi" w:cs="Arial"/>
          <w:sz w:val="24"/>
          <w:szCs w:val="24"/>
          <w:lang w:eastAsia="zh-CN"/>
        </w:rPr>
        <w:t>have questions about accommodate</w:t>
      </w:r>
      <w:r w:rsidR="002F6ECB" w:rsidRPr="0033259C">
        <w:rPr>
          <w:rFonts w:asciiTheme="minorHAnsi" w:hAnsiTheme="minorHAnsi" w:cs="Arial"/>
          <w:sz w:val="24"/>
          <w:szCs w:val="24"/>
          <w:lang w:eastAsia="zh-CN"/>
        </w:rPr>
        <w:t>s, I</w:t>
      </w:r>
      <w:r w:rsidR="00640914" w:rsidRPr="0033259C">
        <w:rPr>
          <w:rFonts w:asciiTheme="minorHAnsi" w:hAnsiTheme="minorHAnsi" w:cs="Arial"/>
          <w:sz w:val="24"/>
          <w:szCs w:val="24"/>
          <w:lang w:eastAsia="zh-CN"/>
        </w:rPr>
        <w:t xml:space="preserve"> encourage you to contact </w:t>
      </w:r>
      <w:r w:rsidR="002F6ECB" w:rsidRPr="0033259C">
        <w:rPr>
          <w:rFonts w:asciiTheme="minorHAnsi" w:hAnsiTheme="minorHAnsi" w:cs="Arial"/>
          <w:sz w:val="24"/>
          <w:szCs w:val="24"/>
          <w:lang w:eastAsia="zh-CN"/>
        </w:rPr>
        <w:t>The Disability Center</w:t>
      </w:r>
      <w:r w:rsidR="00640914" w:rsidRPr="0033259C">
        <w:rPr>
          <w:rFonts w:asciiTheme="minorHAnsi" w:hAnsiTheme="minorHAnsi" w:cs="Arial"/>
          <w:sz w:val="24"/>
          <w:szCs w:val="24"/>
          <w:lang w:eastAsia="zh-CN"/>
        </w:rPr>
        <w:t xml:space="preserve"> at 882-4696, or by email at the </w:t>
      </w:r>
      <w:hyperlink r:id="rId42" w:history="1">
        <w:r w:rsidR="00640914" w:rsidRPr="0033259C">
          <w:rPr>
            <w:rFonts w:asciiTheme="minorHAnsi" w:hAnsiTheme="minorHAnsi" w:cs="Arial"/>
            <w:color w:val="0B4CB4"/>
            <w:sz w:val="24"/>
            <w:szCs w:val="24"/>
            <w:u w:val="single" w:color="0B4CB4"/>
            <w:lang w:eastAsia="zh-CN"/>
          </w:rPr>
          <w:t>disabilitycenter@missouri.edu</w:t>
        </w:r>
      </w:hyperlink>
      <w:r w:rsidR="00640914" w:rsidRPr="0033259C">
        <w:rPr>
          <w:rFonts w:asciiTheme="minorHAnsi" w:hAnsiTheme="minorHAnsi" w:cs="Arial"/>
          <w:sz w:val="24"/>
          <w:szCs w:val="24"/>
          <w:lang w:eastAsia="zh-CN"/>
        </w:rPr>
        <w:t>.</w:t>
      </w:r>
    </w:p>
    <w:p w:rsidR="00640914" w:rsidRPr="0033259C" w:rsidRDefault="00640914" w:rsidP="00640914">
      <w:pPr>
        <w:widowControl w:val="0"/>
        <w:autoSpaceDE w:val="0"/>
        <w:autoSpaceDN w:val="0"/>
        <w:adjustRightInd w:val="0"/>
        <w:rPr>
          <w:rFonts w:asciiTheme="minorHAnsi" w:hAnsiTheme="minorHAnsi" w:cs="Arial"/>
          <w:lang w:eastAsia="zh-CN"/>
        </w:rPr>
      </w:pPr>
      <w:r w:rsidRPr="0033259C">
        <w:rPr>
          <w:rFonts w:asciiTheme="minorHAnsi" w:hAnsiTheme="minorHAnsi" w:cs="Arial"/>
          <w:b/>
          <w:bCs/>
          <w:color w:val="1F497D" w:themeColor="text2"/>
          <w:lang w:eastAsia="zh-CN"/>
        </w:rPr>
        <w:t>Communication Access</w:t>
      </w:r>
    </w:p>
    <w:p w:rsidR="00640914" w:rsidRPr="0033259C" w:rsidRDefault="00640914" w:rsidP="002F6ECB">
      <w:pPr>
        <w:widowControl w:val="0"/>
        <w:tabs>
          <w:tab w:val="left" w:pos="220"/>
          <w:tab w:val="left" w:pos="720"/>
        </w:tabs>
        <w:autoSpaceDE w:val="0"/>
        <w:autoSpaceDN w:val="0"/>
        <w:adjustRightInd w:val="0"/>
        <w:rPr>
          <w:rFonts w:asciiTheme="minorHAnsi" w:hAnsiTheme="minorHAnsi" w:cs="Arial"/>
          <w:lang w:eastAsia="zh-CN"/>
        </w:rPr>
      </w:pPr>
      <w:r w:rsidRPr="0033259C">
        <w:rPr>
          <w:rFonts w:asciiTheme="minorHAnsi" w:hAnsiTheme="minorHAnsi" w:cs="Arial"/>
          <w:lang w:eastAsia="zh-CN"/>
        </w:rPr>
        <w:t xml:space="preserve">The Disability Center offers sign language interpreting services for activities and events on campus at a competitive rate!  To request a sign language interpreter, select the “Request an Interpreter” button on our home page: </w:t>
      </w:r>
      <w:hyperlink r:id="rId43" w:history="1">
        <w:r w:rsidRPr="0033259C">
          <w:rPr>
            <w:rFonts w:asciiTheme="minorHAnsi" w:hAnsiTheme="minorHAnsi" w:cs="Arial"/>
            <w:color w:val="0B4CB4"/>
            <w:u w:val="single" w:color="0B4CB4"/>
            <w:lang w:eastAsia="zh-CN"/>
          </w:rPr>
          <w:t>http://disabilitycenter.missouri.edu/</w:t>
        </w:r>
      </w:hyperlink>
      <w:r w:rsidRPr="0033259C">
        <w:rPr>
          <w:rFonts w:asciiTheme="minorHAnsi" w:hAnsiTheme="minorHAnsi" w:cs="Arial"/>
          <w:lang w:eastAsia="zh-CN"/>
        </w:rPr>
        <w:t>.</w:t>
      </w:r>
    </w:p>
    <w:p w:rsidR="00640914" w:rsidRPr="0033259C" w:rsidRDefault="00640914" w:rsidP="00640914">
      <w:pPr>
        <w:widowControl w:val="0"/>
        <w:autoSpaceDE w:val="0"/>
        <w:autoSpaceDN w:val="0"/>
        <w:adjustRightInd w:val="0"/>
        <w:rPr>
          <w:rFonts w:asciiTheme="minorHAnsi" w:hAnsiTheme="minorHAnsi" w:cs="Arial"/>
          <w:b/>
          <w:bCs/>
          <w:lang w:eastAsia="zh-CN"/>
        </w:rPr>
      </w:pPr>
    </w:p>
    <w:p w:rsidR="00640914" w:rsidRPr="0033259C" w:rsidRDefault="00640914" w:rsidP="00640914">
      <w:pPr>
        <w:widowControl w:val="0"/>
        <w:autoSpaceDE w:val="0"/>
        <w:autoSpaceDN w:val="0"/>
        <w:adjustRightInd w:val="0"/>
        <w:rPr>
          <w:rFonts w:asciiTheme="minorHAnsi" w:hAnsiTheme="minorHAnsi" w:cs="Arial"/>
          <w:color w:val="1F497D" w:themeColor="text2"/>
          <w:lang w:eastAsia="zh-CN"/>
        </w:rPr>
      </w:pPr>
      <w:r w:rsidRPr="0033259C">
        <w:rPr>
          <w:rFonts w:asciiTheme="minorHAnsi" w:hAnsiTheme="minorHAnsi" w:cs="Arial"/>
          <w:b/>
          <w:bCs/>
          <w:color w:val="1F497D" w:themeColor="text2"/>
          <w:lang w:eastAsia="zh-CN"/>
        </w:rPr>
        <w:t>Note Taking Assistance</w:t>
      </w:r>
    </w:p>
    <w:p w:rsidR="00640914" w:rsidRPr="0033259C" w:rsidRDefault="002F6ECB" w:rsidP="00640914">
      <w:pPr>
        <w:widowControl w:val="0"/>
        <w:autoSpaceDE w:val="0"/>
        <w:autoSpaceDN w:val="0"/>
        <w:adjustRightInd w:val="0"/>
        <w:rPr>
          <w:rFonts w:asciiTheme="minorHAnsi" w:hAnsiTheme="minorHAnsi" w:cs="Arial"/>
          <w:lang w:eastAsia="zh-CN"/>
        </w:rPr>
      </w:pPr>
      <w:r w:rsidRPr="0033259C">
        <w:rPr>
          <w:rFonts w:asciiTheme="minorHAnsi" w:hAnsiTheme="minorHAnsi" w:cs="Arial"/>
          <w:lang w:eastAsia="zh-CN"/>
        </w:rPr>
        <w:t xml:space="preserve">The University offers note-taking assistance for students who need this </w:t>
      </w:r>
      <w:r w:rsidR="00640914" w:rsidRPr="0033259C">
        <w:rPr>
          <w:rFonts w:asciiTheme="minorHAnsi" w:hAnsiTheme="minorHAnsi" w:cs="Arial"/>
          <w:lang w:eastAsia="zh-CN"/>
        </w:rPr>
        <w:t xml:space="preserve">accommodation. </w:t>
      </w:r>
      <w:r w:rsidRPr="0033259C">
        <w:rPr>
          <w:rFonts w:asciiTheme="minorHAnsi" w:hAnsiTheme="minorHAnsi" w:cs="Arial"/>
          <w:lang w:eastAsia="zh-CN"/>
        </w:rPr>
        <w:t>Conversely, if you would like to</w:t>
      </w:r>
      <w:r w:rsidR="00640914" w:rsidRPr="0033259C">
        <w:rPr>
          <w:rFonts w:asciiTheme="minorHAnsi" w:hAnsiTheme="minorHAnsi" w:cs="Arial"/>
          <w:lang w:eastAsia="zh-CN"/>
        </w:rPr>
        <w:t xml:space="preserve"> serve as </w:t>
      </w:r>
      <w:r w:rsidRPr="0033259C">
        <w:rPr>
          <w:rFonts w:asciiTheme="minorHAnsi" w:hAnsiTheme="minorHAnsi" w:cs="Arial"/>
          <w:lang w:eastAsia="zh-CN"/>
        </w:rPr>
        <w:t>a note-taker, please contact The Disability Center</w:t>
      </w:r>
      <w:proofErr w:type="gramStart"/>
      <w:r w:rsidRPr="0033259C">
        <w:rPr>
          <w:rFonts w:asciiTheme="minorHAnsi" w:hAnsiTheme="minorHAnsi" w:cs="Arial"/>
          <w:lang w:eastAsia="zh-CN"/>
        </w:rPr>
        <w:t>;  you</w:t>
      </w:r>
      <w:proofErr w:type="gramEnd"/>
      <w:r w:rsidR="00640914" w:rsidRPr="0033259C">
        <w:rPr>
          <w:rFonts w:asciiTheme="minorHAnsi" w:hAnsiTheme="minorHAnsi" w:cs="Arial"/>
          <w:lang w:eastAsia="zh-CN"/>
        </w:rPr>
        <w:t xml:space="preserve"> can qualify for a token of appreciation at the end of the semester.  </w:t>
      </w:r>
    </w:p>
    <w:p w:rsidR="00640914" w:rsidRPr="0033259C" w:rsidRDefault="00640914" w:rsidP="00640914">
      <w:pPr>
        <w:widowControl w:val="0"/>
        <w:autoSpaceDE w:val="0"/>
        <w:autoSpaceDN w:val="0"/>
        <w:adjustRightInd w:val="0"/>
        <w:rPr>
          <w:rFonts w:asciiTheme="minorHAnsi" w:hAnsiTheme="minorHAnsi" w:cs="Arial"/>
          <w:b/>
          <w:bCs/>
          <w:lang w:eastAsia="zh-CN"/>
        </w:rPr>
      </w:pPr>
    </w:p>
    <w:p w:rsidR="00640914" w:rsidRPr="0033259C" w:rsidRDefault="00640914" w:rsidP="00640914">
      <w:pPr>
        <w:widowControl w:val="0"/>
        <w:autoSpaceDE w:val="0"/>
        <w:autoSpaceDN w:val="0"/>
        <w:adjustRightInd w:val="0"/>
        <w:rPr>
          <w:rFonts w:asciiTheme="minorHAnsi" w:hAnsiTheme="minorHAnsi" w:cs="Arial"/>
          <w:color w:val="1F497D" w:themeColor="text2"/>
          <w:lang w:eastAsia="zh-CN"/>
        </w:rPr>
      </w:pPr>
      <w:r w:rsidRPr="0033259C">
        <w:rPr>
          <w:rFonts w:asciiTheme="minorHAnsi" w:hAnsiTheme="minorHAnsi" w:cs="Arial"/>
          <w:b/>
          <w:bCs/>
          <w:color w:val="1F497D" w:themeColor="text2"/>
          <w:lang w:eastAsia="zh-CN"/>
        </w:rPr>
        <w:t>Resources</w:t>
      </w:r>
    </w:p>
    <w:p w:rsidR="00640914" w:rsidRPr="0033259C" w:rsidRDefault="00640914" w:rsidP="00640914">
      <w:pPr>
        <w:widowControl w:val="0"/>
        <w:numPr>
          <w:ilvl w:val="0"/>
          <w:numId w:val="11"/>
        </w:numPr>
        <w:tabs>
          <w:tab w:val="left" w:pos="220"/>
          <w:tab w:val="left" w:pos="720"/>
        </w:tabs>
        <w:autoSpaceDE w:val="0"/>
        <w:autoSpaceDN w:val="0"/>
        <w:adjustRightInd w:val="0"/>
        <w:ind w:hanging="720"/>
        <w:rPr>
          <w:rFonts w:asciiTheme="minorHAnsi" w:hAnsiTheme="minorHAnsi" w:cs="Arial"/>
          <w:lang w:eastAsia="zh-CN"/>
        </w:rPr>
      </w:pPr>
      <w:r w:rsidRPr="0033259C">
        <w:rPr>
          <w:rFonts w:asciiTheme="minorHAnsi" w:hAnsiTheme="minorHAnsi" w:cs="Arial"/>
          <w:lang w:eastAsia="zh-CN"/>
        </w:rPr>
        <w:t>MU’s Accessibility Policy</w:t>
      </w:r>
      <w:r w:rsidR="002F6ECB" w:rsidRPr="0033259C">
        <w:rPr>
          <w:rFonts w:asciiTheme="minorHAnsi" w:hAnsiTheme="minorHAnsi" w:cs="Arial"/>
          <w:lang w:eastAsia="zh-CN"/>
        </w:rPr>
        <w:t xml:space="preserve"> is available here</w:t>
      </w:r>
      <w:r w:rsidRPr="0033259C">
        <w:rPr>
          <w:rFonts w:asciiTheme="minorHAnsi" w:hAnsiTheme="minorHAnsi" w:cs="Arial"/>
          <w:lang w:eastAsia="zh-CN"/>
        </w:rPr>
        <w:t xml:space="preserve"> - </w:t>
      </w:r>
      <w:hyperlink r:id="rId44" w:history="1">
        <w:r w:rsidRPr="0033259C">
          <w:rPr>
            <w:rFonts w:asciiTheme="minorHAnsi" w:hAnsiTheme="minorHAnsi" w:cs="Arial"/>
            <w:color w:val="0B4CB4"/>
            <w:u w:val="single" w:color="0B4CB4"/>
            <w:lang w:eastAsia="zh-CN"/>
          </w:rPr>
          <w:t>http://bppm.missouri.edu/chapter1/1_025.html</w:t>
        </w:r>
      </w:hyperlink>
      <w:r w:rsidRPr="0033259C">
        <w:rPr>
          <w:rFonts w:asciiTheme="minorHAnsi" w:hAnsiTheme="minorHAnsi" w:cs="Arial"/>
          <w:lang w:eastAsia="zh-CN"/>
        </w:rPr>
        <w:t>.  Accomplishing the goal of access for a</w:t>
      </w:r>
      <w:r w:rsidR="002F6ECB" w:rsidRPr="0033259C">
        <w:rPr>
          <w:rFonts w:asciiTheme="minorHAnsi" w:hAnsiTheme="minorHAnsi" w:cs="Arial"/>
          <w:lang w:eastAsia="zh-CN"/>
        </w:rPr>
        <w:t xml:space="preserve">ll is a shared responsibility. I am committed to ensuring that instructional materials </w:t>
      </w:r>
      <w:r w:rsidRPr="0033259C">
        <w:rPr>
          <w:rFonts w:asciiTheme="minorHAnsi" w:hAnsiTheme="minorHAnsi" w:cs="Arial"/>
          <w:lang w:eastAsia="zh-CN"/>
        </w:rPr>
        <w:t>and information technology are accessibl</w:t>
      </w:r>
      <w:r w:rsidR="002F6ECB" w:rsidRPr="0033259C">
        <w:rPr>
          <w:rFonts w:asciiTheme="minorHAnsi" w:hAnsiTheme="minorHAnsi" w:cs="Arial"/>
          <w:lang w:eastAsia="zh-CN"/>
        </w:rPr>
        <w:t>e to all students</w:t>
      </w:r>
      <w:r w:rsidRPr="0033259C">
        <w:rPr>
          <w:rFonts w:asciiTheme="minorHAnsi" w:hAnsiTheme="minorHAnsi" w:cs="Arial"/>
          <w:lang w:eastAsia="zh-CN"/>
        </w:rPr>
        <w:t>.   </w:t>
      </w:r>
    </w:p>
    <w:p w:rsidR="00640914" w:rsidRPr="0033259C" w:rsidRDefault="00640914" w:rsidP="00640914">
      <w:pPr>
        <w:widowControl w:val="0"/>
        <w:numPr>
          <w:ilvl w:val="0"/>
          <w:numId w:val="12"/>
        </w:numPr>
        <w:tabs>
          <w:tab w:val="left" w:pos="220"/>
          <w:tab w:val="left" w:pos="720"/>
        </w:tabs>
        <w:autoSpaceDE w:val="0"/>
        <w:autoSpaceDN w:val="0"/>
        <w:adjustRightInd w:val="0"/>
        <w:ind w:hanging="720"/>
        <w:rPr>
          <w:rFonts w:asciiTheme="minorHAnsi" w:hAnsiTheme="minorHAnsi" w:cs="Arial"/>
          <w:lang w:eastAsia="zh-CN"/>
        </w:rPr>
      </w:pPr>
      <w:r w:rsidRPr="0033259C">
        <w:rPr>
          <w:rFonts w:asciiTheme="minorHAnsi" w:hAnsiTheme="minorHAnsi" w:cs="Arial"/>
          <w:lang w:eastAsia="zh-CN"/>
        </w:rPr>
        <w:t xml:space="preserve">Visit ET@MO’s site - </w:t>
      </w:r>
      <w:hyperlink r:id="rId45" w:history="1">
        <w:r w:rsidRPr="0033259C">
          <w:rPr>
            <w:rFonts w:asciiTheme="minorHAnsi" w:hAnsiTheme="minorHAnsi" w:cs="Arial"/>
            <w:color w:val="0B4CB4"/>
            <w:u w:val="single" w:color="0B4CB4"/>
            <w:lang w:eastAsia="zh-CN"/>
          </w:rPr>
          <w:t>http://etopics.missouri.edu</w:t>
        </w:r>
      </w:hyperlink>
      <w:r w:rsidRPr="0033259C">
        <w:rPr>
          <w:rFonts w:asciiTheme="minorHAnsi" w:hAnsiTheme="minorHAnsi" w:cs="Arial"/>
          <w:lang w:eastAsia="zh-CN"/>
        </w:rPr>
        <w:t xml:space="preserve"> – to find resources on </w:t>
      </w:r>
      <w:r w:rsidR="008D4C02" w:rsidRPr="0033259C">
        <w:rPr>
          <w:rFonts w:asciiTheme="minorHAnsi" w:hAnsiTheme="minorHAnsi" w:cs="Arial"/>
          <w:lang w:eastAsia="zh-CN"/>
        </w:rPr>
        <w:t>Canvas</w:t>
      </w:r>
      <w:r w:rsidRPr="0033259C">
        <w:rPr>
          <w:rFonts w:asciiTheme="minorHAnsi" w:hAnsiTheme="minorHAnsi" w:cs="Arial"/>
          <w:lang w:eastAsia="zh-CN"/>
        </w:rPr>
        <w:t xml:space="preserve"> accessibility</w:t>
      </w:r>
      <w:r w:rsidR="002F6ECB" w:rsidRPr="0033259C">
        <w:rPr>
          <w:rFonts w:asciiTheme="minorHAnsi" w:hAnsiTheme="minorHAnsi" w:cs="Arial"/>
          <w:lang w:eastAsia="zh-CN"/>
        </w:rPr>
        <w:t xml:space="preserve">. </w:t>
      </w:r>
    </w:p>
    <w:p w:rsidR="00640914" w:rsidRPr="0033259C" w:rsidRDefault="00640914" w:rsidP="00640914">
      <w:pPr>
        <w:widowControl w:val="0"/>
        <w:numPr>
          <w:ilvl w:val="0"/>
          <w:numId w:val="12"/>
        </w:numPr>
        <w:tabs>
          <w:tab w:val="left" w:pos="220"/>
          <w:tab w:val="left" w:pos="720"/>
        </w:tabs>
        <w:autoSpaceDE w:val="0"/>
        <w:autoSpaceDN w:val="0"/>
        <w:adjustRightInd w:val="0"/>
        <w:ind w:hanging="720"/>
        <w:rPr>
          <w:rFonts w:asciiTheme="minorHAnsi" w:hAnsiTheme="minorHAnsi" w:cs="Arial"/>
          <w:lang w:eastAsia="zh-CN"/>
        </w:rPr>
      </w:pPr>
      <w:r w:rsidRPr="0033259C">
        <w:rPr>
          <w:rFonts w:asciiTheme="minorHAnsi" w:hAnsiTheme="minorHAnsi" w:cs="Arial"/>
          <w:lang w:eastAsia="zh-CN"/>
        </w:rPr>
        <w:t xml:space="preserve">The Adaptive Computing Technology Center - </w:t>
      </w:r>
      <w:hyperlink r:id="rId46" w:history="1">
        <w:r w:rsidRPr="0033259C">
          <w:rPr>
            <w:rFonts w:asciiTheme="minorHAnsi" w:hAnsiTheme="minorHAnsi" w:cs="Arial"/>
            <w:color w:val="0B4CB4"/>
            <w:u w:val="single" w:color="0B4CB4"/>
            <w:lang w:eastAsia="zh-CN"/>
          </w:rPr>
          <w:t>http://actcenter.missouri.edu</w:t>
        </w:r>
      </w:hyperlink>
      <w:r w:rsidRPr="0033259C">
        <w:rPr>
          <w:rFonts w:asciiTheme="minorHAnsi" w:hAnsiTheme="minorHAnsi" w:cs="Arial"/>
          <w:lang w:eastAsia="zh-CN"/>
        </w:rPr>
        <w:t xml:space="preserve"> – offers excellent information, resources and support all related to adaptive technology and IT accessibility</w:t>
      </w:r>
    </w:p>
    <w:p w:rsidR="00640914" w:rsidRPr="0033259C" w:rsidRDefault="00640914" w:rsidP="00640914">
      <w:pPr>
        <w:widowControl w:val="0"/>
        <w:numPr>
          <w:ilvl w:val="0"/>
          <w:numId w:val="12"/>
        </w:numPr>
        <w:tabs>
          <w:tab w:val="left" w:pos="220"/>
          <w:tab w:val="left" w:pos="720"/>
        </w:tabs>
        <w:autoSpaceDE w:val="0"/>
        <w:autoSpaceDN w:val="0"/>
        <w:adjustRightInd w:val="0"/>
        <w:ind w:hanging="720"/>
        <w:rPr>
          <w:rFonts w:asciiTheme="minorHAnsi" w:hAnsiTheme="minorHAnsi" w:cs="Arial"/>
          <w:lang w:eastAsia="zh-CN"/>
        </w:rPr>
      </w:pPr>
      <w:r w:rsidRPr="0033259C">
        <w:rPr>
          <w:rFonts w:asciiTheme="minorHAnsi" w:hAnsiTheme="minorHAnsi" w:cs="Arial"/>
          <w:lang w:eastAsia="zh-CN"/>
        </w:rPr>
        <w:lastRenderedPageBreak/>
        <w:t xml:space="preserve">For general information related to the ADA/504, go to </w:t>
      </w:r>
      <w:hyperlink r:id="rId47" w:history="1">
        <w:r w:rsidRPr="0033259C">
          <w:rPr>
            <w:rFonts w:asciiTheme="minorHAnsi" w:hAnsiTheme="minorHAnsi" w:cs="Arial"/>
            <w:color w:val="0B4CB4"/>
            <w:u w:val="single" w:color="0B4CB4"/>
            <w:lang w:eastAsia="zh-CN"/>
          </w:rPr>
          <w:t>http://ada.missouri.edu</w:t>
        </w:r>
      </w:hyperlink>
      <w:r w:rsidRPr="0033259C">
        <w:rPr>
          <w:rFonts w:asciiTheme="minorHAnsi" w:hAnsiTheme="minorHAnsi" w:cs="Arial"/>
          <w:lang w:eastAsia="zh-CN"/>
        </w:rPr>
        <w:t>.</w:t>
      </w:r>
    </w:p>
    <w:p w:rsidR="00D109DC" w:rsidRPr="0033259C" w:rsidRDefault="0012411E">
      <w:pPr>
        <w:pStyle w:val="NormalWeb"/>
        <w:shd w:val="clear" w:color="auto" w:fill="FFFFFF"/>
        <w:rPr>
          <w:rFonts w:asciiTheme="minorHAnsi" w:hAnsiTheme="minorHAnsi" w:cs="Arial"/>
          <w:bCs/>
          <w:color w:val="000000"/>
          <w:sz w:val="24"/>
          <w:szCs w:val="24"/>
        </w:rPr>
      </w:pPr>
      <w:r w:rsidRPr="0033259C">
        <w:rPr>
          <w:rFonts w:asciiTheme="minorHAnsi" w:hAnsiTheme="minorHAnsi" w:cs="Arial"/>
          <w:b/>
          <w:bCs/>
          <w:color w:val="1F497D" w:themeColor="text2"/>
          <w:sz w:val="24"/>
          <w:szCs w:val="24"/>
        </w:rPr>
        <w:t>INTELLECTUAL PLURALISM</w:t>
      </w:r>
      <w:r w:rsidR="00D36799" w:rsidRPr="0033259C">
        <w:rPr>
          <w:rFonts w:asciiTheme="minorHAnsi" w:hAnsiTheme="minorHAnsi" w:cs="Arial"/>
          <w:b/>
          <w:bCs/>
          <w:color w:val="1F497D" w:themeColor="text2"/>
          <w:sz w:val="24"/>
          <w:szCs w:val="24"/>
        </w:rPr>
        <w:t xml:space="preserve">                                                                                           </w:t>
      </w:r>
      <w:r w:rsidR="009557C3">
        <w:rPr>
          <w:rFonts w:asciiTheme="minorHAnsi" w:hAnsiTheme="minorHAnsi" w:cs="Arial"/>
          <w:b/>
          <w:bCs/>
          <w:color w:val="1F497D" w:themeColor="text2"/>
          <w:sz w:val="24"/>
          <w:szCs w:val="24"/>
        </w:rPr>
        <w:t xml:space="preserve">                                 </w:t>
      </w:r>
      <w:r w:rsidRPr="0033259C">
        <w:rPr>
          <w:rFonts w:asciiTheme="minorHAnsi" w:hAnsiTheme="minorHAnsi" w:cs="Arial"/>
          <w:bCs/>
          <w:color w:val="000000"/>
          <w:sz w:val="24"/>
          <w:szCs w:val="24"/>
        </w:rPr>
        <w:t xml:space="preserve">The proper expression of both academic rights and responsibilities is required for a reasoned and respectful debate that explores a diversity of views and perspectives about complex, and often controversial topics. This is the essence of </w:t>
      </w:r>
      <w:r w:rsidRPr="0033259C">
        <w:rPr>
          <w:rFonts w:asciiTheme="minorHAnsi" w:hAnsiTheme="minorHAnsi" w:cs="Arial"/>
          <w:b/>
          <w:bCs/>
          <w:i/>
          <w:iCs/>
          <w:color w:val="000000"/>
          <w:sz w:val="24"/>
          <w:szCs w:val="24"/>
        </w:rPr>
        <w:t>intellectual pluralism</w:t>
      </w:r>
      <w:r w:rsidRPr="0033259C">
        <w:rPr>
          <w:rFonts w:asciiTheme="minorHAnsi" w:hAnsiTheme="minorHAnsi" w:cs="Arial"/>
          <w:bCs/>
          <w:color w:val="000000"/>
          <w:sz w:val="24"/>
          <w:szCs w:val="24"/>
        </w:rPr>
        <w:t>. The University community is committed to intellectual pluralism in its many dimensions:  political, cultural, religious, international, disciplinary, economic, lifestyles – and to encouraging and supporting robust debates over matters of academic interest.  Below, please find a sample statement addressing intellectual pluralism. This statement was adopted by the Faculty Council and recommended to our office for distribution to the faculty.</w:t>
      </w:r>
    </w:p>
    <w:p w:rsidR="00D109DC" w:rsidRPr="0033259C" w:rsidRDefault="0012411E">
      <w:pPr>
        <w:pStyle w:val="NormalWeb"/>
        <w:shd w:val="clear" w:color="auto" w:fill="FFFFFF"/>
        <w:rPr>
          <w:rFonts w:asciiTheme="minorHAnsi" w:hAnsiTheme="minorHAnsi" w:cs="Arial"/>
          <w:bCs/>
          <w:color w:val="000000"/>
          <w:sz w:val="24"/>
          <w:szCs w:val="24"/>
        </w:rPr>
      </w:pPr>
      <w:r w:rsidRPr="0033259C">
        <w:rPr>
          <w:rFonts w:asciiTheme="minorHAnsi" w:hAnsiTheme="minorHAnsi" w:cs="Arial"/>
          <w:bCs/>
          <w:iCs/>
          <w:color w:val="000000"/>
          <w:sz w:val="24"/>
          <w:szCs w:val="24"/>
        </w:rPr>
        <w:t xml:space="preserve">The University community welcomes intellectual diversity and respects student rights. </w:t>
      </w:r>
      <w:r w:rsidR="002F6ECB" w:rsidRPr="0033259C">
        <w:rPr>
          <w:rFonts w:asciiTheme="minorHAnsi" w:hAnsiTheme="minorHAnsi" w:cs="Arial"/>
          <w:bCs/>
          <w:iCs/>
          <w:color w:val="000000"/>
          <w:sz w:val="24"/>
          <w:szCs w:val="24"/>
        </w:rPr>
        <w:t>If you</w:t>
      </w:r>
      <w:r w:rsidRPr="0033259C">
        <w:rPr>
          <w:rFonts w:asciiTheme="minorHAnsi" w:hAnsiTheme="minorHAnsi" w:cs="Arial"/>
          <w:bCs/>
          <w:iCs/>
          <w:color w:val="000000"/>
          <w:sz w:val="24"/>
          <w:szCs w:val="24"/>
        </w:rPr>
        <w:t xml:space="preserve"> have questions or concerns regarding the atmosphere on this course website (including respect for diverse opinions) may contact Associate Division Director, Dr. </w:t>
      </w:r>
      <w:proofErr w:type="spellStart"/>
      <w:r w:rsidRPr="0033259C">
        <w:rPr>
          <w:rFonts w:asciiTheme="minorHAnsi" w:hAnsiTheme="minorHAnsi" w:cs="Arial"/>
          <w:bCs/>
          <w:iCs/>
          <w:color w:val="000000"/>
          <w:sz w:val="24"/>
          <w:szCs w:val="24"/>
        </w:rPr>
        <w:t>Joi</w:t>
      </w:r>
      <w:proofErr w:type="spellEnd"/>
      <w:r w:rsidRPr="0033259C">
        <w:rPr>
          <w:rFonts w:asciiTheme="minorHAnsi" w:hAnsiTheme="minorHAnsi" w:cs="Arial"/>
          <w:bCs/>
          <w:iCs/>
          <w:color w:val="000000"/>
          <w:sz w:val="24"/>
          <w:szCs w:val="24"/>
        </w:rPr>
        <w:t xml:space="preserve"> Moore or the Director of the Office of Students Rights and Responsibilities </w:t>
      </w:r>
      <w:hyperlink r:id="rId48" w:history="1">
        <w:r w:rsidRPr="0033259C">
          <w:rPr>
            <w:rStyle w:val="Hyperlink"/>
            <w:rFonts w:asciiTheme="minorHAnsi" w:hAnsiTheme="minorHAnsi" w:cs="Arial"/>
            <w:bCs/>
            <w:iCs/>
            <w:sz w:val="24"/>
            <w:szCs w:val="24"/>
          </w:rPr>
          <w:t>http://osrr.missouri.edu/</w:t>
        </w:r>
      </w:hyperlink>
      <w:r w:rsidRPr="0033259C">
        <w:rPr>
          <w:rFonts w:asciiTheme="minorHAnsi" w:hAnsiTheme="minorHAnsi" w:cs="Arial"/>
          <w:bCs/>
          <w:iCs/>
          <w:color w:val="000000"/>
          <w:sz w:val="24"/>
          <w:szCs w:val="24"/>
        </w:rPr>
        <w:t xml:space="preserve"> or the MU Equity Office (</w:t>
      </w:r>
      <w:hyperlink r:id="rId49" w:history="1">
        <w:r w:rsidRPr="0033259C">
          <w:rPr>
            <w:rStyle w:val="Hyperlink"/>
            <w:rFonts w:asciiTheme="minorHAnsi" w:hAnsiTheme="minorHAnsi" w:cs="Arial"/>
            <w:bCs/>
            <w:iCs/>
            <w:sz w:val="24"/>
            <w:szCs w:val="24"/>
          </w:rPr>
          <w:t>equity@missouri.edu</w:t>
        </w:r>
      </w:hyperlink>
      <w:r w:rsidRPr="0033259C">
        <w:rPr>
          <w:rFonts w:asciiTheme="minorHAnsi" w:hAnsiTheme="minorHAnsi" w:cs="Arial"/>
          <w:bCs/>
          <w:iCs/>
          <w:color w:val="000000"/>
          <w:sz w:val="24"/>
          <w:szCs w:val="24"/>
        </w:rPr>
        <w:t>);</w:t>
      </w:r>
    </w:p>
    <w:p w:rsidR="00D109DC" w:rsidRPr="0033259C" w:rsidRDefault="0012411E">
      <w:pPr>
        <w:pStyle w:val="NormalWeb"/>
        <w:shd w:val="clear" w:color="auto" w:fill="FFFFFF"/>
        <w:rPr>
          <w:rFonts w:asciiTheme="minorHAnsi" w:hAnsiTheme="minorHAnsi" w:cs="Arial"/>
          <w:bCs/>
          <w:color w:val="000000"/>
          <w:sz w:val="24"/>
          <w:szCs w:val="24"/>
        </w:rPr>
      </w:pPr>
      <w:r w:rsidRPr="0033259C">
        <w:rPr>
          <w:rFonts w:asciiTheme="minorHAnsi" w:hAnsiTheme="minorHAnsi" w:cs="Arial"/>
          <w:bCs/>
          <w:iCs/>
          <w:color w:val="000000"/>
          <w:sz w:val="24"/>
          <w:szCs w:val="24"/>
        </w:rPr>
        <w:t>All students will have the opportunity to submit an anonymous evaluation of my instruction at the end of the course.</w:t>
      </w:r>
    </w:p>
    <w:p w:rsidR="00D109DC" w:rsidRPr="0033259C" w:rsidRDefault="0012411E">
      <w:pPr>
        <w:pStyle w:val="NormalWeb"/>
        <w:shd w:val="clear" w:color="auto" w:fill="FFFFFF"/>
        <w:rPr>
          <w:rFonts w:asciiTheme="minorHAnsi" w:hAnsiTheme="minorHAnsi" w:cs="Arial"/>
          <w:bCs/>
          <w:color w:val="000000"/>
          <w:sz w:val="24"/>
          <w:szCs w:val="24"/>
        </w:rPr>
      </w:pPr>
      <w:r w:rsidRPr="0033259C">
        <w:rPr>
          <w:rFonts w:asciiTheme="minorHAnsi" w:hAnsiTheme="minorHAnsi" w:cs="Arial"/>
          <w:bCs/>
          <w:color w:val="000000"/>
          <w:sz w:val="24"/>
          <w:szCs w:val="24"/>
        </w:rPr>
        <w:t xml:space="preserve">If you have any questions about academic integrity, please contact Professor </w:t>
      </w:r>
      <w:proofErr w:type="spellStart"/>
      <w:r w:rsidRPr="0033259C">
        <w:rPr>
          <w:rFonts w:asciiTheme="minorHAnsi" w:hAnsiTheme="minorHAnsi" w:cs="Arial"/>
          <w:bCs/>
          <w:color w:val="000000"/>
          <w:sz w:val="24"/>
          <w:szCs w:val="24"/>
        </w:rPr>
        <w:t>Rigel</w:t>
      </w:r>
      <w:proofErr w:type="spellEnd"/>
      <w:r w:rsidRPr="0033259C">
        <w:rPr>
          <w:rFonts w:asciiTheme="minorHAnsi" w:hAnsiTheme="minorHAnsi" w:cs="Arial"/>
          <w:bCs/>
          <w:color w:val="000000"/>
          <w:sz w:val="24"/>
          <w:szCs w:val="24"/>
        </w:rPr>
        <w:t xml:space="preserve"> </w:t>
      </w:r>
      <w:proofErr w:type="spellStart"/>
      <w:r w:rsidRPr="0033259C">
        <w:rPr>
          <w:rFonts w:asciiTheme="minorHAnsi" w:hAnsiTheme="minorHAnsi" w:cs="Arial"/>
          <w:bCs/>
          <w:color w:val="000000"/>
          <w:sz w:val="24"/>
          <w:szCs w:val="24"/>
        </w:rPr>
        <w:t>Oliveri</w:t>
      </w:r>
      <w:proofErr w:type="spellEnd"/>
      <w:r w:rsidRPr="0033259C">
        <w:rPr>
          <w:rFonts w:asciiTheme="minorHAnsi" w:hAnsiTheme="minorHAnsi" w:cs="Arial"/>
          <w:bCs/>
          <w:color w:val="000000"/>
          <w:sz w:val="24"/>
          <w:szCs w:val="24"/>
        </w:rPr>
        <w:t xml:space="preserve"> and </w:t>
      </w:r>
      <w:hyperlink r:id="rId50" w:history="1">
        <w:r w:rsidRPr="0033259C">
          <w:rPr>
            <w:rStyle w:val="Hyperlink"/>
            <w:rFonts w:asciiTheme="minorHAnsi" w:hAnsiTheme="minorHAnsi" w:cs="Arial"/>
            <w:bCs/>
            <w:sz w:val="24"/>
            <w:szCs w:val="24"/>
          </w:rPr>
          <w:t>oliverir@missouri.edu</w:t>
        </w:r>
      </w:hyperlink>
      <w:r w:rsidRPr="0033259C">
        <w:rPr>
          <w:rFonts w:asciiTheme="minorHAnsi" w:hAnsiTheme="minorHAnsi" w:cs="Arial"/>
          <w:bCs/>
          <w:color w:val="000000"/>
          <w:sz w:val="24"/>
          <w:szCs w:val="24"/>
        </w:rPr>
        <w:t>, please feel free to contact Deputy Provost Kenneth Dean (</w:t>
      </w:r>
      <w:hyperlink r:id="rId51" w:history="1">
        <w:r w:rsidRPr="0033259C">
          <w:rPr>
            <w:rStyle w:val="Hyperlink"/>
            <w:rFonts w:asciiTheme="minorHAnsi" w:hAnsiTheme="minorHAnsi" w:cs="Arial"/>
            <w:bCs/>
            <w:sz w:val="24"/>
            <w:szCs w:val="24"/>
          </w:rPr>
          <w:t>deank@missouri.edu</w:t>
        </w:r>
      </w:hyperlink>
      <w:r w:rsidRPr="0033259C">
        <w:rPr>
          <w:rFonts w:asciiTheme="minorHAnsi" w:hAnsiTheme="minorHAnsi" w:cs="Arial"/>
          <w:bCs/>
          <w:color w:val="000000"/>
          <w:sz w:val="24"/>
          <w:szCs w:val="24"/>
        </w:rPr>
        <w:t xml:space="preserve">) who oversees the Office of Student Rights and Responsibilities </w:t>
      </w:r>
      <w:r w:rsidRPr="0033259C">
        <w:rPr>
          <w:rFonts w:asciiTheme="minorHAnsi" w:hAnsiTheme="minorHAnsi" w:cs="Arial"/>
          <w:bCs/>
          <w:i/>
          <w:iCs/>
          <w:color w:val="000000"/>
          <w:sz w:val="24"/>
          <w:szCs w:val="24"/>
        </w:rPr>
        <w:t>(</w:t>
      </w:r>
      <w:hyperlink r:id="rId52" w:history="1">
        <w:r w:rsidRPr="0033259C">
          <w:rPr>
            <w:rStyle w:val="Hyperlink"/>
            <w:rFonts w:asciiTheme="minorHAnsi" w:hAnsiTheme="minorHAnsi" w:cs="Arial"/>
            <w:bCs/>
            <w:i/>
            <w:iCs/>
            <w:sz w:val="24"/>
            <w:szCs w:val="24"/>
          </w:rPr>
          <w:t>http://osrr.missouri.edu/</w:t>
        </w:r>
      </w:hyperlink>
      <w:r w:rsidRPr="0033259C">
        <w:rPr>
          <w:rFonts w:asciiTheme="minorHAnsi" w:hAnsiTheme="minorHAnsi" w:cs="Arial"/>
          <w:bCs/>
          <w:i/>
          <w:iCs/>
          <w:color w:val="000000"/>
          <w:sz w:val="24"/>
          <w:szCs w:val="24"/>
        </w:rPr>
        <w:t>)</w:t>
      </w:r>
      <w:r w:rsidRPr="0033259C">
        <w:rPr>
          <w:rFonts w:asciiTheme="minorHAnsi" w:hAnsiTheme="minorHAnsi" w:cs="Arial"/>
          <w:bCs/>
          <w:color w:val="000000"/>
          <w:sz w:val="24"/>
          <w:szCs w:val="24"/>
        </w:rPr>
        <w:t>. </w:t>
      </w:r>
    </w:p>
    <w:p w:rsidR="00D109DC" w:rsidRPr="0033259C" w:rsidRDefault="0012411E">
      <w:pPr>
        <w:pStyle w:val="NormalWeb"/>
        <w:shd w:val="clear" w:color="auto" w:fill="FFFFFF"/>
        <w:rPr>
          <w:rFonts w:asciiTheme="minorHAnsi" w:hAnsiTheme="minorHAnsi" w:cs="Arial"/>
          <w:bCs/>
          <w:color w:val="800000"/>
          <w:sz w:val="24"/>
          <w:szCs w:val="24"/>
        </w:rPr>
      </w:pPr>
      <w:r w:rsidRPr="0033259C">
        <w:rPr>
          <w:rFonts w:asciiTheme="minorHAnsi" w:hAnsiTheme="minorHAnsi" w:cs="Arial"/>
          <w:b/>
          <w:bCs/>
          <w:color w:val="1F497D" w:themeColor="text2"/>
          <w:sz w:val="24"/>
          <w:szCs w:val="24"/>
        </w:rPr>
        <w:t>ACADEMIC INQUIRY, COURSE DISCUSSION AND PRIVACY</w:t>
      </w:r>
      <w:r w:rsidR="00D36799" w:rsidRPr="0033259C">
        <w:rPr>
          <w:rFonts w:asciiTheme="minorHAnsi" w:hAnsiTheme="minorHAnsi" w:cs="Arial"/>
          <w:b/>
          <w:bCs/>
          <w:color w:val="800000"/>
          <w:sz w:val="24"/>
          <w:szCs w:val="24"/>
        </w:rPr>
        <w:t xml:space="preserve">                               </w:t>
      </w:r>
      <w:r w:rsidRPr="0033259C">
        <w:rPr>
          <w:rFonts w:asciiTheme="minorHAnsi" w:hAnsiTheme="minorHAnsi" w:cs="Arial"/>
          <w:bCs/>
          <w:color w:val="000000"/>
          <w:sz w:val="24"/>
          <w:szCs w:val="24"/>
        </w:rPr>
        <w:t xml:space="preserve">University of Missouri System Executive Order No. 38 lays out principles regarding the sanctity of classroom discussions at the university. The policy is described fully in Section 200.015 of the Collected Rules and Regulations. In this class, students may make audio or video recordings of course activity unless specifically prohibited by the faculty member. However, the redistribution of audio or video recordings of statements or comments from the course to individuals who are not students in the course is prohibited without </w:t>
      </w:r>
      <w:r w:rsidR="001C4EF2" w:rsidRPr="0033259C">
        <w:rPr>
          <w:rFonts w:asciiTheme="minorHAnsi" w:hAnsiTheme="minorHAnsi" w:cs="Arial"/>
          <w:bCs/>
          <w:color w:val="000000"/>
          <w:sz w:val="24"/>
          <w:szCs w:val="24"/>
        </w:rPr>
        <w:t>my</w:t>
      </w:r>
      <w:r w:rsidRPr="0033259C">
        <w:rPr>
          <w:rFonts w:asciiTheme="minorHAnsi" w:hAnsiTheme="minorHAnsi" w:cs="Arial"/>
          <w:bCs/>
          <w:color w:val="000000"/>
          <w:sz w:val="24"/>
          <w:szCs w:val="24"/>
        </w:rPr>
        <w:t xml:space="preserve"> express permission </w:t>
      </w:r>
      <w:r w:rsidR="001C4EF2" w:rsidRPr="0033259C">
        <w:rPr>
          <w:rFonts w:asciiTheme="minorHAnsi" w:hAnsiTheme="minorHAnsi" w:cs="Arial"/>
          <w:bCs/>
          <w:color w:val="000000"/>
          <w:sz w:val="24"/>
          <w:szCs w:val="24"/>
        </w:rPr>
        <w:t>as well as the permission</w:t>
      </w:r>
      <w:r w:rsidRPr="0033259C">
        <w:rPr>
          <w:rFonts w:asciiTheme="minorHAnsi" w:hAnsiTheme="minorHAnsi" w:cs="Arial"/>
          <w:bCs/>
          <w:color w:val="000000"/>
          <w:sz w:val="24"/>
          <w:szCs w:val="24"/>
        </w:rPr>
        <w:t xml:space="preserve"> of any students who are recorded. Students found to have violated this policy are subject to discipline in accordance with provisions of Section 200.020 of the Collected Rules and Regulations of the University of Missouri pertaining to student conduct matters.</w:t>
      </w:r>
    </w:p>
    <w:p w:rsidR="00D109DC" w:rsidRPr="0033259C" w:rsidRDefault="00D109DC">
      <w:pPr>
        <w:pStyle w:val="NormalWeb"/>
        <w:shd w:val="clear" w:color="auto" w:fill="FFFFFF"/>
        <w:spacing w:before="0" w:beforeAutospacing="0" w:after="0" w:afterAutospacing="0"/>
        <w:ind w:left="720" w:hanging="720"/>
        <w:rPr>
          <w:rFonts w:asciiTheme="minorHAnsi" w:hAnsiTheme="minorHAnsi" w:cs="Arial"/>
          <w:color w:val="000000"/>
          <w:sz w:val="24"/>
          <w:szCs w:val="24"/>
        </w:rPr>
      </w:pPr>
    </w:p>
    <w:p w:rsidR="00D109DC" w:rsidRPr="0033259C" w:rsidRDefault="00D109DC">
      <w:pPr>
        <w:rPr>
          <w:rFonts w:asciiTheme="minorHAnsi" w:hAnsiTheme="minorHAnsi" w:cs="Arial"/>
        </w:rPr>
      </w:pPr>
    </w:p>
    <w:p w:rsidR="00D109DC" w:rsidRPr="0033259C" w:rsidRDefault="00D109DC">
      <w:pPr>
        <w:rPr>
          <w:rFonts w:asciiTheme="minorHAnsi" w:hAnsiTheme="minorHAnsi" w:cs="Arial"/>
        </w:rPr>
      </w:pPr>
    </w:p>
    <w:sectPr w:rsidR="00D109DC" w:rsidRPr="0033259C" w:rsidSect="009557C3">
      <w:headerReference w:type="even" r:id="rId53"/>
      <w:headerReference w:type="default" r:id="rId54"/>
      <w:footerReference w:type="default" r:id="rId55"/>
      <w:pgSz w:w="12240" w:h="15840"/>
      <w:pgMar w:top="1440" w:right="1134" w:bottom="86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28" w:rsidRDefault="00411928">
      <w:r>
        <w:separator/>
      </w:r>
    </w:p>
  </w:endnote>
  <w:endnote w:type="continuationSeparator" w:id="0">
    <w:p w:rsidR="00411928" w:rsidRDefault="00411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63" w:rsidRDefault="00F30C63" w:rsidP="008F724B">
    <w:pPr>
      <w:pStyle w:val="Footer"/>
      <w:jc w:val="right"/>
      <w:rPr>
        <w:rFonts w:ascii="Calibri" w:hAnsi="Calibri"/>
        <w:sz w:val="22"/>
        <w:szCs w:val="22"/>
      </w:rPr>
    </w:pPr>
    <w:r>
      <w:rPr>
        <w:rFonts w:ascii="Calibri" w:hAnsi="Calibri"/>
        <w:sz w:val="22"/>
        <w:szCs w:val="22"/>
      </w:rPr>
      <w:t xml:space="preserve">IS_LT </w:t>
    </w:r>
    <w:r w:rsidR="007B1DC4">
      <w:rPr>
        <w:rFonts w:ascii="Calibri" w:hAnsi="Calibri"/>
        <w:sz w:val="22"/>
        <w:szCs w:val="22"/>
      </w:rPr>
      <w:t>7305: Foundations of LIS, FS2017</w:t>
    </w:r>
  </w:p>
  <w:p w:rsidR="00F30C63" w:rsidRDefault="00F30C63">
    <w:pPr>
      <w:pStyle w:val="Footer"/>
      <w:jc w:val="right"/>
      <w:rPr>
        <w:rFonts w:ascii="Calibri" w:hAnsi="Calibri"/>
        <w:sz w:val="22"/>
        <w:szCs w:val="22"/>
      </w:rPr>
    </w:pPr>
    <w:r>
      <w:rPr>
        <w:rFonts w:ascii="Calibri" w:hAnsi="Calibri"/>
        <w:sz w:val="22"/>
        <w:szCs w:val="22"/>
      </w:rPr>
      <w:t>Dr. Twyla Gibson</w:t>
    </w:r>
  </w:p>
  <w:p w:rsidR="00F30C63" w:rsidRDefault="00F30C6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28" w:rsidRDefault="00411928">
      <w:r>
        <w:separator/>
      </w:r>
    </w:p>
  </w:footnote>
  <w:footnote w:type="continuationSeparator" w:id="0">
    <w:p w:rsidR="00411928" w:rsidRDefault="00411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63" w:rsidRDefault="001751EE" w:rsidP="009557C3">
    <w:pPr>
      <w:pStyle w:val="Header"/>
      <w:framePr w:wrap="none" w:vAnchor="text" w:hAnchor="margin" w:xAlign="right" w:y="1"/>
      <w:rPr>
        <w:rStyle w:val="PageNumber"/>
      </w:rPr>
    </w:pPr>
    <w:r>
      <w:rPr>
        <w:rStyle w:val="PageNumber"/>
      </w:rPr>
      <w:fldChar w:fldCharType="begin"/>
    </w:r>
    <w:r w:rsidR="00F30C63">
      <w:rPr>
        <w:rStyle w:val="PageNumber"/>
      </w:rPr>
      <w:instrText xml:space="preserve">PAGE  </w:instrText>
    </w:r>
    <w:r>
      <w:rPr>
        <w:rStyle w:val="PageNumber"/>
      </w:rPr>
      <w:fldChar w:fldCharType="end"/>
    </w:r>
  </w:p>
  <w:p w:rsidR="00F30C63" w:rsidRDefault="00F30C6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C3" w:rsidRPr="009557C3" w:rsidRDefault="001751EE" w:rsidP="00E50FF7">
    <w:pPr>
      <w:pStyle w:val="Header"/>
      <w:framePr w:wrap="none" w:vAnchor="text" w:hAnchor="margin" w:xAlign="right" w:y="1"/>
      <w:rPr>
        <w:rStyle w:val="PageNumber"/>
        <w:rFonts w:ascii="Calibri" w:hAnsi="Calibri"/>
        <w:sz w:val="20"/>
      </w:rPr>
    </w:pPr>
    <w:r>
      <w:rPr>
        <w:rStyle w:val="PageNumber"/>
      </w:rPr>
      <w:fldChar w:fldCharType="begin"/>
    </w:r>
    <w:r w:rsidR="009557C3">
      <w:rPr>
        <w:rStyle w:val="PageNumber"/>
      </w:rPr>
      <w:instrText xml:space="preserve">PAGE  </w:instrText>
    </w:r>
    <w:r>
      <w:rPr>
        <w:rStyle w:val="PageNumber"/>
      </w:rPr>
      <w:fldChar w:fldCharType="separate"/>
    </w:r>
    <w:r w:rsidR="00CB788D">
      <w:rPr>
        <w:rStyle w:val="PageNumber"/>
        <w:noProof/>
      </w:rPr>
      <w:t>5</w:t>
    </w:r>
    <w:r>
      <w:rPr>
        <w:rStyle w:val="PageNumber"/>
      </w:rPr>
      <w:fldChar w:fldCharType="end"/>
    </w:r>
  </w:p>
  <w:p w:rsidR="00F30C63" w:rsidRDefault="00F30C63">
    <w:pPr>
      <w:pStyle w:val="Header"/>
      <w:ind w:right="360"/>
      <w:rPr>
        <w:rFonts w:ascii="Helvetica" w:hAnsi="Helvetic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9B5891"/>
    <w:multiLevelType w:val="hybridMultilevel"/>
    <w:tmpl w:val="0568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079D1"/>
    <w:multiLevelType w:val="hybridMultilevel"/>
    <w:tmpl w:val="4ACE22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15F1D97"/>
    <w:multiLevelType w:val="hybridMultilevel"/>
    <w:tmpl w:val="0568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8740B"/>
    <w:multiLevelType w:val="hybridMultilevel"/>
    <w:tmpl w:val="47C22CB8"/>
    <w:lvl w:ilvl="0" w:tplc="BB02D984">
      <w:start w:val="7305"/>
      <w:numFmt w:val="bullet"/>
      <w:lvlText w:val=""/>
      <w:lvlJc w:val="left"/>
      <w:pPr>
        <w:ind w:left="720" w:hanging="360"/>
      </w:pPr>
      <w:rPr>
        <w:rFonts w:ascii="Wingdings" w:eastAsia="Times New Roman" w:hAnsi="Wingdings"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94BE2"/>
    <w:multiLevelType w:val="hybridMultilevel"/>
    <w:tmpl w:val="68422704"/>
    <w:lvl w:ilvl="0" w:tplc="0409000F">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011902"/>
    <w:multiLevelType w:val="hybridMultilevel"/>
    <w:tmpl w:val="5090F3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EA2CAB"/>
    <w:multiLevelType w:val="hybridMultilevel"/>
    <w:tmpl w:val="7638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560C7"/>
    <w:multiLevelType w:val="hybridMultilevel"/>
    <w:tmpl w:val="F0FA6124"/>
    <w:lvl w:ilvl="0" w:tplc="C5664C34">
      <w:start w:val="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59C3DD3"/>
    <w:multiLevelType w:val="multilevel"/>
    <w:tmpl w:val="459C3DD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7542F14"/>
    <w:multiLevelType w:val="hybridMultilevel"/>
    <w:tmpl w:val="790635AA"/>
    <w:lvl w:ilvl="0" w:tplc="C5664C34">
      <w:start w:val="5"/>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77812C2"/>
    <w:multiLevelType w:val="hybridMultilevel"/>
    <w:tmpl w:val="706A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E4AD4"/>
    <w:multiLevelType w:val="hybridMultilevel"/>
    <w:tmpl w:val="FF308BE0"/>
    <w:lvl w:ilvl="0" w:tplc="1B7479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55EBE"/>
    <w:multiLevelType w:val="hybridMultilevel"/>
    <w:tmpl w:val="7BE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F5922"/>
    <w:multiLevelType w:val="hybridMultilevel"/>
    <w:tmpl w:val="ACA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6"/>
  </w:num>
  <w:num w:numId="5">
    <w:abstractNumId w:val="10"/>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9"/>
  </w:num>
  <w:num w:numId="14">
    <w:abstractNumId w:val="17"/>
  </w:num>
  <w:num w:numId="15">
    <w:abstractNumId w:val="13"/>
  </w:num>
  <w:num w:numId="16">
    <w:abstractNumId w:val="15"/>
  </w:num>
  <w:num w:numId="17">
    <w:abstractNumId w:val="7"/>
  </w:num>
  <w:num w:numId="18">
    <w:abstractNumId w:val="18"/>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hideGrammaticalErrors/>
  <w:proofState w:spelling="clean" w:grammar="clean"/>
  <w:defaultTabStop w:val="72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doNotLeaveBackslashAlone/>
    <w:ulTrailSpace/>
    <w:doNotExpandShiftReturn/>
  </w:compat>
  <w:rsids>
    <w:rsidRoot w:val="00D109DC"/>
    <w:rsid w:val="0000306D"/>
    <w:rsid w:val="00003370"/>
    <w:rsid w:val="0000432A"/>
    <w:rsid w:val="00007A85"/>
    <w:rsid w:val="00014B95"/>
    <w:rsid w:val="00016464"/>
    <w:rsid w:val="00016A4B"/>
    <w:rsid w:val="00021C9E"/>
    <w:rsid w:val="00023FB9"/>
    <w:rsid w:val="00027E4D"/>
    <w:rsid w:val="0003238B"/>
    <w:rsid w:val="00033777"/>
    <w:rsid w:val="00034F62"/>
    <w:rsid w:val="00042CA6"/>
    <w:rsid w:val="00047849"/>
    <w:rsid w:val="000512A7"/>
    <w:rsid w:val="00052BBA"/>
    <w:rsid w:val="00052EC9"/>
    <w:rsid w:val="000579E6"/>
    <w:rsid w:val="0006090A"/>
    <w:rsid w:val="00061207"/>
    <w:rsid w:val="00063E0A"/>
    <w:rsid w:val="00065408"/>
    <w:rsid w:val="00066116"/>
    <w:rsid w:val="0006785D"/>
    <w:rsid w:val="00072890"/>
    <w:rsid w:val="00076A45"/>
    <w:rsid w:val="00081716"/>
    <w:rsid w:val="00081EFC"/>
    <w:rsid w:val="00085055"/>
    <w:rsid w:val="000900A5"/>
    <w:rsid w:val="000A1420"/>
    <w:rsid w:val="000A1ADE"/>
    <w:rsid w:val="000A4E45"/>
    <w:rsid w:val="000A58D9"/>
    <w:rsid w:val="000B0E32"/>
    <w:rsid w:val="000B28FC"/>
    <w:rsid w:val="000B44C4"/>
    <w:rsid w:val="000B4C46"/>
    <w:rsid w:val="000B6180"/>
    <w:rsid w:val="000B6AD2"/>
    <w:rsid w:val="000B789E"/>
    <w:rsid w:val="000C20D2"/>
    <w:rsid w:val="000D1522"/>
    <w:rsid w:val="000D669D"/>
    <w:rsid w:val="000D670F"/>
    <w:rsid w:val="000E1766"/>
    <w:rsid w:val="000E381F"/>
    <w:rsid w:val="000E4803"/>
    <w:rsid w:val="000E6312"/>
    <w:rsid w:val="000F166D"/>
    <w:rsid w:val="000F3CBD"/>
    <w:rsid w:val="000F5F65"/>
    <w:rsid w:val="00100F18"/>
    <w:rsid w:val="00105170"/>
    <w:rsid w:val="00107CE9"/>
    <w:rsid w:val="00112E81"/>
    <w:rsid w:val="00120F24"/>
    <w:rsid w:val="0012411E"/>
    <w:rsid w:val="00127E44"/>
    <w:rsid w:val="00136F1F"/>
    <w:rsid w:val="00147BC3"/>
    <w:rsid w:val="00151F23"/>
    <w:rsid w:val="00153329"/>
    <w:rsid w:val="001607F8"/>
    <w:rsid w:val="0016335A"/>
    <w:rsid w:val="00167958"/>
    <w:rsid w:val="0017492C"/>
    <w:rsid w:val="001751EE"/>
    <w:rsid w:val="0017720D"/>
    <w:rsid w:val="00177E9A"/>
    <w:rsid w:val="00184C1D"/>
    <w:rsid w:val="001876AB"/>
    <w:rsid w:val="001A66D3"/>
    <w:rsid w:val="001B0787"/>
    <w:rsid w:val="001C2703"/>
    <w:rsid w:val="001C4EF2"/>
    <w:rsid w:val="001C5BF7"/>
    <w:rsid w:val="001E26FA"/>
    <w:rsid w:val="001E3E35"/>
    <w:rsid w:val="001E5CAF"/>
    <w:rsid w:val="001F1C3D"/>
    <w:rsid w:val="001F5578"/>
    <w:rsid w:val="0020091A"/>
    <w:rsid w:val="00200BC8"/>
    <w:rsid w:val="002010AA"/>
    <w:rsid w:val="002067E7"/>
    <w:rsid w:val="0022084F"/>
    <w:rsid w:val="00220A96"/>
    <w:rsid w:val="00223DB3"/>
    <w:rsid w:val="00226A34"/>
    <w:rsid w:val="00234D16"/>
    <w:rsid w:val="00235BF1"/>
    <w:rsid w:val="00236329"/>
    <w:rsid w:val="00242965"/>
    <w:rsid w:val="002431A4"/>
    <w:rsid w:val="002439D9"/>
    <w:rsid w:val="00244A3E"/>
    <w:rsid w:val="00244A6B"/>
    <w:rsid w:val="002504B7"/>
    <w:rsid w:val="002509D0"/>
    <w:rsid w:val="00250BC3"/>
    <w:rsid w:val="00251CF2"/>
    <w:rsid w:val="00252713"/>
    <w:rsid w:val="00263508"/>
    <w:rsid w:val="00264FDD"/>
    <w:rsid w:val="0027340F"/>
    <w:rsid w:val="00277978"/>
    <w:rsid w:val="00282E51"/>
    <w:rsid w:val="00282F84"/>
    <w:rsid w:val="0028570E"/>
    <w:rsid w:val="0028770D"/>
    <w:rsid w:val="00293261"/>
    <w:rsid w:val="00294E26"/>
    <w:rsid w:val="00296517"/>
    <w:rsid w:val="002A3782"/>
    <w:rsid w:val="002A3799"/>
    <w:rsid w:val="002A6A0E"/>
    <w:rsid w:val="002A7FD7"/>
    <w:rsid w:val="002B4206"/>
    <w:rsid w:val="002B48D2"/>
    <w:rsid w:val="002B7D2B"/>
    <w:rsid w:val="002C5FB2"/>
    <w:rsid w:val="002D14E5"/>
    <w:rsid w:val="002D7C08"/>
    <w:rsid w:val="002E79EE"/>
    <w:rsid w:val="002F6ECB"/>
    <w:rsid w:val="00302D38"/>
    <w:rsid w:val="00304B1C"/>
    <w:rsid w:val="00306795"/>
    <w:rsid w:val="00324084"/>
    <w:rsid w:val="0033259C"/>
    <w:rsid w:val="00335515"/>
    <w:rsid w:val="0033698B"/>
    <w:rsid w:val="00344D2F"/>
    <w:rsid w:val="003517DB"/>
    <w:rsid w:val="003649E6"/>
    <w:rsid w:val="00370675"/>
    <w:rsid w:val="00371FBA"/>
    <w:rsid w:val="00376BE2"/>
    <w:rsid w:val="0038176B"/>
    <w:rsid w:val="0039015B"/>
    <w:rsid w:val="003A2018"/>
    <w:rsid w:val="003A2B1E"/>
    <w:rsid w:val="003A4746"/>
    <w:rsid w:val="003A7711"/>
    <w:rsid w:val="003B2C27"/>
    <w:rsid w:val="003B6460"/>
    <w:rsid w:val="003B6785"/>
    <w:rsid w:val="003C3DBC"/>
    <w:rsid w:val="003C41EB"/>
    <w:rsid w:val="003D2430"/>
    <w:rsid w:val="003D37E3"/>
    <w:rsid w:val="003D5763"/>
    <w:rsid w:val="003E4184"/>
    <w:rsid w:val="003E49DA"/>
    <w:rsid w:val="003E6762"/>
    <w:rsid w:val="003E7279"/>
    <w:rsid w:val="003E74CF"/>
    <w:rsid w:val="003E7BEB"/>
    <w:rsid w:val="003F1FC5"/>
    <w:rsid w:val="003F369A"/>
    <w:rsid w:val="003F48F7"/>
    <w:rsid w:val="004002C3"/>
    <w:rsid w:val="00407850"/>
    <w:rsid w:val="00410AEF"/>
    <w:rsid w:val="00411928"/>
    <w:rsid w:val="00420626"/>
    <w:rsid w:val="00423817"/>
    <w:rsid w:val="004370C9"/>
    <w:rsid w:val="004372FD"/>
    <w:rsid w:val="00442AFB"/>
    <w:rsid w:val="004434B0"/>
    <w:rsid w:val="0045124D"/>
    <w:rsid w:val="00452543"/>
    <w:rsid w:val="00453CC5"/>
    <w:rsid w:val="00455D82"/>
    <w:rsid w:val="00456A17"/>
    <w:rsid w:val="00460093"/>
    <w:rsid w:val="00461669"/>
    <w:rsid w:val="00472346"/>
    <w:rsid w:val="00473126"/>
    <w:rsid w:val="004777A4"/>
    <w:rsid w:val="00477A0C"/>
    <w:rsid w:val="0049006C"/>
    <w:rsid w:val="004923C7"/>
    <w:rsid w:val="0049448C"/>
    <w:rsid w:val="004A2D47"/>
    <w:rsid w:val="004B41BD"/>
    <w:rsid w:val="004B5F63"/>
    <w:rsid w:val="004B6A4B"/>
    <w:rsid w:val="004B7E71"/>
    <w:rsid w:val="004C4254"/>
    <w:rsid w:val="004C54FF"/>
    <w:rsid w:val="004D3993"/>
    <w:rsid w:val="004D6969"/>
    <w:rsid w:val="004D6A25"/>
    <w:rsid w:val="004D76EF"/>
    <w:rsid w:val="004E15AD"/>
    <w:rsid w:val="004E29B7"/>
    <w:rsid w:val="004F0520"/>
    <w:rsid w:val="004F1B26"/>
    <w:rsid w:val="004F68DA"/>
    <w:rsid w:val="004F71D8"/>
    <w:rsid w:val="004F7A6E"/>
    <w:rsid w:val="004F7EA4"/>
    <w:rsid w:val="00502ECD"/>
    <w:rsid w:val="00503FE2"/>
    <w:rsid w:val="005040A2"/>
    <w:rsid w:val="00511061"/>
    <w:rsid w:val="005111F6"/>
    <w:rsid w:val="0051406D"/>
    <w:rsid w:val="005145F9"/>
    <w:rsid w:val="005163EF"/>
    <w:rsid w:val="00516BA4"/>
    <w:rsid w:val="0052090A"/>
    <w:rsid w:val="00530847"/>
    <w:rsid w:val="00535079"/>
    <w:rsid w:val="00541299"/>
    <w:rsid w:val="00542351"/>
    <w:rsid w:val="0054615B"/>
    <w:rsid w:val="005467E2"/>
    <w:rsid w:val="00554BBA"/>
    <w:rsid w:val="00557A86"/>
    <w:rsid w:val="0057057B"/>
    <w:rsid w:val="0057374D"/>
    <w:rsid w:val="005768F5"/>
    <w:rsid w:val="005819CE"/>
    <w:rsid w:val="00582B62"/>
    <w:rsid w:val="00582DCA"/>
    <w:rsid w:val="00587516"/>
    <w:rsid w:val="00596499"/>
    <w:rsid w:val="00596B4F"/>
    <w:rsid w:val="00597447"/>
    <w:rsid w:val="00597D4F"/>
    <w:rsid w:val="005B469B"/>
    <w:rsid w:val="005B5B7C"/>
    <w:rsid w:val="005C1475"/>
    <w:rsid w:val="005C37E5"/>
    <w:rsid w:val="005C668C"/>
    <w:rsid w:val="005C78B3"/>
    <w:rsid w:val="005D373F"/>
    <w:rsid w:val="005D5815"/>
    <w:rsid w:val="005D7377"/>
    <w:rsid w:val="005E1EC6"/>
    <w:rsid w:val="005E40A3"/>
    <w:rsid w:val="005F1165"/>
    <w:rsid w:val="005F294F"/>
    <w:rsid w:val="005F7189"/>
    <w:rsid w:val="005F7E25"/>
    <w:rsid w:val="00601EC7"/>
    <w:rsid w:val="00603A8E"/>
    <w:rsid w:val="00607494"/>
    <w:rsid w:val="00617625"/>
    <w:rsid w:val="006206B6"/>
    <w:rsid w:val="00620B32"/>
    <w:rsid w:val="006225CF"/>
    <w:rsid w:val="006239D3"/>
    <w:rsid w:val="00636BA9"/>
    <w:rsid w:val="00636C38"/>
    <w:rsid w:val="00640914"/>
    <w:rsid w:val="006446EA"/>
    <w:rsid w:val="00644B62"/>
    <w:rsid w:val="0066236D"/>
    <w:rsid w:val="00667DFC"/>
    <w:rsid w:val="0067214C"/>
    <w:rsid w:val="00677212"/>
    <w:rsid w:val="00680F9D"/>
    <w:rsid w:val="006845B9"/>
    <w:rsid w:val="00690490"/>
    <w:rsid w:val="006A6BF5"/>
    <w:rsid w:val="006B326F"/>
    <w:rsid w:val="006B70D2"/>
    <w:rsid w:val="006C5BCD"/>
    <w:rsid w:val="006C6794"/>
    <w:rsid w:val="006C72CB"/>
    <w:rsid w:val="006E3D0E"/>
    <w:rsid w:val="006E4C37"/>
    <w:rsid w:val="006E764F"/>
    <w:rsid w:val="006F3DA6"/>
    <w:rsid w:val="006F4D93"/>
    <w:rsid w:val="00705FF7"/>
    <w:rsid w:val="0070740D"/>
    <w:rsid w:val="007202AA"/>
    <w:rsid w:val="0073179E"/>
    <w:rsid w:val="00731F5C"/>
    <w:rsid w:val="00732C0D"/>
    <w:rsid w:val="00735337"/>
    <w:rsid w:val="00735F36"/>
    <w:rsid w:val="00736FA3"/>
    <w:rsid w:val="00737478"/>
    <w:rsid w:val="00742F91"/>
    <w:rsid w:val="0074732A"/>
    <w:rsid w:val="00766E9B"/>
    <w:rsid w:val="00772ED8"/>
    <w:rsid w:val="00792848"/>
    <w:rsid w:val="0079356B"/>
    <w:rsid w:val="007951FC"/>
    <w:rsid w:val="007970D3"/>
    <w:rsid w:val="007A199A"/>
    <w:rsid w:val="007A3FE1"/>
    <w:rsid w:val="007B00F1"/>
    <w:rsid w:val="007B1DC4"/>
    <w:rsid w:val="007B548D"/>
    <w:rsid w:val="007B5E83"/>
    <w:rsid w:val="007C24DB"/>
    <w:rsid w:val="007C36C6"/>
    <w:rsid w:val="007C69E1"/>
    <w:rsid w:val="007C6FF3"/>
    <w:rsid w:val="007E2666"/>
    <w:rsid w:val="007E4196"/>
    <w:rsid w:val="007F5A93"/>
    <w:rsid w:val="007F77A7"/>
    <w:rsid w:val="00812DCD"/>
    <w:rsid w:val="00813F9C"/>
    <w:rsid w:val="00813FB2"/>
    <w:rsid w:val="008141F9"/>
    <w:rsid w:val="0082111F"/>
    <w:rsid w:val="008278D4"/>
    <w:rsid w:val="00833E6A"/>
    <w:rsid w:val="00836ED6"/>
    <w:rsid w:val="00841334"/>
    <w:rsid w:val="0084208C"/>
    <w:rsid w:val="008438A3"/>
    <w:rsid w:val="0084663A"/>
    <w:rsid w:val="00850374"/>
    <w:rsid w:val="00853D99"/>
    <w:rsid w:val="00854573"/>
    <w:rsid w:val="00855BA4"/>
    <w:rsid w:val="00860671"/>
    <w:rsid w:val="00861B55"/>
    <w:rsid w:val="00863861"/>
    <w:rsid w:val="00870DB0"/>
    <w:rsid w:val="008720F7"/>
    <w:rsid w:val="00872703"/>
    <w:rsid w:val="008767EC"/>
    <w:rsid w:val="008815DF"/>
    <w:rsid w:val="00882E08"/>
    <w:rsid w:val="0088435D"/>
    <w:rsid w:val="00884A50"/>
    <w:rsid w:val="00887A7C"/>
    <w:rsid w:val="00891F20"/>
    <w:rsid w:val="00892989"/>
    <w:rsid w:val="00894D86"/>
    <w:rsid w:val="008956CA"/>
    <w:rsid w:val="00896A25"/>
    <w:rsid w:val="008977EE"/>
    <w:rsid w:val="008A6294"/>
    <w:rsid w:val="008B381E"/>
    <w:rsid w:val="008B5047"/>
    <w:rsid w:val="008C1A34"/>
    <w:rsid w:val="008D1C7D"/>
    <w:rsid w:val="008D4C02"/>
    <w:rsid w:val="008E1EFD"/>
    <w:rsid w:val="008F03ED"/>
    <w:rsid w:val="008F3F6C"/>
    <w:rsid w:val="008F3FD4"/>
    <w:rsid w:val="008F5629"/>
    <w:rsid w:val="008F724B"/>
    <w:rsid w:val="00902516"/>
    <w:rsid w:val="0091383C"/>
    <w:rsid w:val="00921F7F"/>
    <w:rsid w:val="00923D5D"/>
    <w:rsid w:val="009249DD"/>
    <w:rsid w:val="00924B9E"/>
    <w:rsid w:val="00931594"/>
    <w:rsid w:val="00936D48"/>
    <w:rsid w:val="009436A0"/>
    <w:rsid w:val="00945480"/>
    <w:rsid w:val="00945639"/>
    <w:rsid w:val="009557C3"/>
    <w:rsid w:val="00955A8E"/>
    <w:rsid w:val="00957506"/>
    <w:rsid w:val="009601E3"/>
    <w:rsid w:val="0097185F"/>
    <w:rsid w:val="00986563"/>
    <w:rsid w:val="00992B5D"/>
    <w:rsid w:val="00993444"/>
    <w:rsid w:val="009A2B17"/>
    <w:rsid w:val="009A3D30"/>
    <w:rsid w:val="009B3265"/>
    <w:rsid w:val="009B49C5"/>
    <w:rsid w:val="009C061D"/>
    <w:rsid w:val="009C151E"/>
    <w:rsid w:val="009C4A67"/>
    <w:rsid w:val="009C6BBC"/>
    <w:rsid w:val="009E3A09"/>
    <w:rsid w:val="009E4479"/>
    <w:rsid w:val="009F1F4A"/>
    <w:rsid w:val="009F373B"/>
    <w:rsid w:val="009F7202"/>
    <w:rsid w:val="009F7ECD"/>
    <w:rsid w:val="00A06231"/>
    <w:rsid w:val="00A105CF"/>
    <w:rsid w:val="00A146AF"/>
    <w:rsid w:val="00A27CBE"/>
    <w:rsid w:val="00A34933"/>
    <w:rsid w:val="00A4071E"/>
    <w:rsid w:val="00A421E1"/>
    <w:rsid w:val="00A53528"/>
    <w:rsid w:val="00A54C9D"/>
    <w:rsid w:val="00A65879"/>
    <w:rsid w:val="00A72D08"/>
    <w:rsid w:val="00A73EF7"/>
    <w:rsid w:val="00A75277"/>
    <w:rsid w:val="00A828FB"/>
    <w:rsid w:val="00A84AAD"/>
    <w:rsid w:val="00A8579C"/>
    <w:rsid w:val="00A87646"/>
    <w:rsid w:val="00A878A1"/>
    <w:rsid w:val="00A9286B"/>
    <w:rsid w:val="00A952B7"/>
    <w:rsid w:val="00A95AEE"/>
    <w:rsid w:val="00A97A01"/>
    <w:rsid w:val="00A97AEC"/>
    <w:rsid w:val="00A97B88"/>
    <w:rsid w:val="00AA0CF8"/>
    <w:rsid w:val="00AA1A33"/>
    <w:rsid w:val="00AB0C17"/>
    <w:rsid w:val="00AB245F"/>
    <w:rsid w:val="00AB31FC"/>
    <w:rsid w:val="00AB3E02"/>
    <w:rsid w:val="00AB7E93"/>
    <w:rsid w:val="00AC26E5"/>
    <w:rsid w:val="00AD1638"/>
    <w:rsid w:val="00AD1923"/>
    <w:rsid w:val="00AD41D2"/>
    <w:rsid w:val="00AD489E"/>
    <w:rsid w:val="00AD5F41"/>
    <w:rsid w:val="00AD7266"/>
    <w:rsid w:val="00AD7B9F"/>
    <w:rsid w:val="00AE145E"/>
    <w:rsid w:val="00AE3240"/>
    <w:rsid w:val="00AE71E4"/>
    <w:rsid w:val="00AF6A77"/>
    <w:rsid w:val="00B008D8"/>
    <w:rsid w:val="00B01171"/>
    <w:rsid w:val="00B139FC"/>
    <w:rsid w:val="00B1656C"/>
    <w:rsid w:val="00B21C13"/>
    <w:rsid w:val="00B21F52"/>
    <w:rsid w:val="00B30C4B"/>
    <w:rsid w:val="00B4386A"/>
    <w:rsid w:val="00B53DCF"/>
    <w:rsid w:val="00B53EA8"/>
    <w:rsid w:val="00B62C97"/>
    <w:rsid w:val="00B70026"/>
    <w:rsid w:val="00B71004"/>
    <w:rsid w:val="00B80AC2"/>
    <w:rsid w:val="00B833AD"/>
    <w:rsid w:val="00B83B66"/>
    <w:rsid w:val="00B84F75"/>
    <w:rsid w:val="00B8708A"/>
    <w:rsid w:val="00B95769"/>
    <w:rsid w:val="00B969ED"/>
    <w:rsid w:val="00BA0016"/>
    <w:rsid w:val="00BA0630"/>
    <w:rsid w:val="00BA4D22"/>
    <w:rsid w:val="00BB08EA"/>
    <w:rsid w:val="00BB19AA"/>
    <w:rsid w:val="00BB2324"/>
    <w:rsid w:val="00BB330E"/>
    <w:rsid w:val="00BB76B2"/>
    <w:rsid w:val="00BC271B"/>
    <w:rsid w:val="00BD4BC5"/>
    <w:rsid w:val="00BD501F"/>
    <w:rsid w:val="00BD6399"/>
    <w:rsid w:val="00BE29F8"/>
    <w:rsid w:val="00BE3EFE"/>
    <w:rsid w:val="00BF618C"/>
    <w:rsid w:val="00C0158C"/>
    <w:rsid w:val="00C042F4"/>
    <w:rsid w:val="00C14B79"/>
    <w:rsid w:val="00C1663C"/>
    <w:rsid w:val="00C16B94"/>
    <w:rsid w:val="00C21F49"/>
    <w:rsid w:val="00C24B06"/>
    <w:rsid w:val="00C27479"/>
    <w:rsid w:val="00C3281C"/>
    <w:rsid w:val="00C32EC6"/>
    <w:rsid w:val="00C33152"/>
    <w:rsid w:val="00C333AD"/>
    <w:rsid w:val="00C37BD4"/>
    <w:rsid w:val="00C40C5E"/>
    <w:rsid w:val="00C51649"/>
    <w:rsid w:val="00C54D73"/>
    <w:rsid w:val="00C652C9"/>
    <w:rsid w:val="00C652ED"/>
    <w:rsid w:val="00C71B2F"/>
    <w:rsid w:val="00C731FC"/>
    <w:rsid w:val="00C76428"/>
    <w:rsid w:val="00C86283"/>
    <w:rsid w:val="00C9094A"/>
    <w:rsid w:val="00C90A5D"/>
    <w:rsid w:val="00C90B0D"/>
    <w:rsid w:val="00C938EB"/>
    <w:rsid w:val="00CA2989"/>
    <w:rsid w:val="00CA685B"/>
    <w:rsid w:val="00CB1963"/>
    <w:rsid w:val="00CB43CF"/>
    <w:rsid w:val="00CB67BF"/>
    <w:rsid w:val="00CB7607"/>
    <w:rsid w:val="00CB788D"/>
    <w:rsid w:val="00CC2760"/>
    <w:rsid w:val="00CC2FEC"/>
    <w:rsid w:val="00CD282A"/>
    <w:rsid w:val="00CD3650"/>
    <w:rsid w:val="00CE316C"/>
    <w:rsid w:val="00CE7EC7"/>
    <w:rsid w:val="00CF49BF"/>
    <w:rsid w:val="00CF5B41"/>
    <w:rsid w:val="00D030FB"/>
    <w:rsid w:val="00D03C50"/>
    <w:rsid w:val="00D03F56"/>
    <w:rsid w:val="00D109DC"/>
    <w:rsid w:val="00D25D27"/>
    <w:rsid w:val="00D30BB0"/>
    <w:rsid w:val="00D32381"/>
    <w:rsid w:val="00D32CE0"/>
    <w:rsid w:val="00D33D33"/>
    <w:rsid w:val="00D34F0E"/>
    <w:rsid w:val="00D36799"/>
    <w:rsid w:val="00D60DA2"/>
    <w:rsid w:val="00D63315"/>
    <w:rsid w:val="00D7687D"/>
    <w:rsid w:val="00DA08CE"/>
    <w:rsid w:val="00DA5720"/>
    <w:rsid w:val="00DA5A18"/>
    <w:rsid w:val="00DA69F0"/>
    <w:rsid w:val="00DA72BD"/>
    <w:rsid w:val="00DB0D30"/>
    <w:rsid w:val="00DB197D"/>
    <w:rsid w:val="00DB6179"/>
    <w:rsid w:val="00DB7E52"/>
    <w:rsid w:val="00DC4723"/>
    <w:rsid w:val="00DF3B08"/>
    <w:rsid w:val="00DF567E"/>
    <w:rsid w:val="00DF6103"/>
    <w:rsid w:val="00E04D79"/>
    <w:rsid w:val="00E10365"/>
    <w:rsid w:val="00E10686"/>
    <w:rsid w:val="00E108CB"/>
    <w:rsid w:val="00E113D9"/>
    <w:rsid w:val="00E20D59"/>
    <w:rsid w:val="00E24619"/>
    <w:rsid w:val="00E3172D"/>
    <w:rsid w:val="00E32693"/>
    <w:rsid w:val="00E32D62"/>
    <w:rsid w:val="00E36C18"/>
    <w:rsid w:val="00E41E72"/>
    <w:rsid w:val="00E427A0"/>
    <w:rsid w:val="00E50915"/>
    <w:rsid w:val="00E5136D"/>
    <w:rsid w:val="00E56672"/>
    <w:rsid w:val="00E63976"/>
    <w:rsid w:val="00E63AF6"/>
    <w:rsid w:val="00E645EB"/>
    <w:rsid w:val="00E649B1"/>
    <w:rsid w:val="00E7226A"/>
    <w:rsid w:val="00E733C9"/>
    <w:rsid w:val="00E7717C"/>
    <w:rsid w:val="00E81252"/>
    <w:rsid w:val="00E825FC"/>
    <w:rsid w:val="00E83857"/>
    <w:rsid w:val="00E85413"/>
    <w:rsid w:val="00E906E7"/>
    <w:rsid w:val="00E956AA"/>
    <w:rsid w:val="00EA02D3"/>
    <w:rsid w:val="00EA1C7C"/>
    <w:rsid w:val="00EA2DCD"/>
    <w:rsid w:val="00EA5179"/>
    <w:rsid w:val="00EB0815"/>
    <w:rsid w:val="00ED49A5"/>
    <w:rsid w:val="00EE6C58"/>
    <w:rsid w:val="00EF05A0"/>
    <w:rsid w:val="00EF2232"/>
    <w:rsid w:val="00F0671C"/>
    <w:rsid w:val="00F06EAE"/>
    <w:rsid w:val="00F12DB5"/>
    <w:rsid w:val="00F157C3"/>
    <w:rsid w:val="00F20183"/>
    <w:rsid w:val="00F2383F"/>
    <w:rsid w:val="00F30C63"/>
    <w:rsid w:val="00F47614"/>
    <w:rsid w:val="00F5627D"/>
    <w:rsid w:val="00F63455"/>
    <w:rsid w:val="00F708A8"/>
    <w:rsid w:val="00F71754"/>
    <w:rsid w:val="00F72B05"/>
    <w:rsid w:val="00F77CD4"/>
    <w:rsid w:val="00F8118D"/>
    <w:rsid w:val="00F92A75"/>
    <w:rsid w:val="00F92A9F"/>
    <w:rsid w:val="00F92FB4"/>
    <w:rsid w:val="00FA2332"/>
    <w:rsid w:val="00FA5222"/>
    <w:rsid w:val="00FB0FDB"/>
    <w:rsid w:val="00FC681F"/>
    <w:rsid w:val="00FC6906"/>
    <w:rsid w:val="00FE1F05"/>
    <w:rsid w:val="00FE62CD"/>
    <w:rsid w:val="00FE748E"/>
    <w:rsid w:val="00FF01CF"/>
    <w:rsid w:val="00FF077F"/>
    <w:rsid w:val="00FF1C8B"/>
    <w:rsid w:val="00FF35C3"/>
    <w:rsid w:val="00FF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FollowedHyperlink" w:uiPriority="99" w:unhideWhenUsed="0"/>
    <w:lsdException w:name="Strong" w:semiHidden="0" w:uiPriority="22" w:unhideWhenUsed="0" w:qFormat="1"/>
    <w:lsdException w:name="Emphasis" w:locked="1"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2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1FC"/>
    <w:rPr>
      <w:rFonts w:ascii="Lucida Grande" w:hAnsi="Lucida Grande"/>
      <w:sz w:val="18"/>
      <w:szCs w:val="20"/>
    </w:rPr>
  </w:style>
  <w:style w:type="paragraph" w:styleId="CommentText">
    <w:name w:val="annotation text"/>
    <w:basedOn w:val="Normal"/>
    <w:link w:val="CommentTextChar"/>
    <w:semiHidden/>
    <w:unhideWhenUsed/>
    <w:rsid w:val="007951FC"/>
  </w:style>
  <w:style w:type="paragraph" w:styleId="CommentSubject">
    <w:name w:val="annotation subject"/>
    <w:basedOn w:val="CommentText"/>
    <w:next w:val="CommentText"/>
    <w:link w:val="CommentSubjectChar"/>
    <w:semiHidden/>
    <w:unhideWhenUsed/>
    <w:rsid w:val="007951FC"/>
    <w:rPr>
      <w:b/>
      <w:bCs/>
      <w:sz w:val="20"/>
      <w:szCs w:val="20"/>
    </w:rPr>
  </w:style>
  <w:style w:type="paragraph" w:styleId="Footer">
    <w:name w:val="footer"/>
    <w:basedOn w:val="Normal"/>
    <w:link w:val="FooterChar"/>
    <w:uiPriority w:val="99"/>
    <w:rsid w:val="007951FC"/>
    <w:pPr>
      <w:tabs>
        <w:tab w:val="center" w:pos="4680"/>
        <w:tab w:val="right" w:pos="9360"/>
      </w:tabs>
    </w:pPr>
  </w:style>
  <w:style w:type="paragraph" w:styleId="Header">
    <w:name w:val="header"/>
    <w:basedOn w:val="Normal"/>
    <w:link w:val="HeaderChar"/>
    <w:uiPriority w:val="99"/>
    <w:rsid w:val="007951FC"/>
    <w:pPr>
      <w:tabs>
        <w:tab w:val="center" w:pos="4680"/>
        <w:tab w:val="right" w:pos="9360"/>
      </w:tabs>
    </w:pPr>
  </w:style>
  <w:style w:type="paragraph" w:styleId="NormalWeb">
    <w:name w:val="Normal (Web)"/>
    <w:basedOn w:val="Normal"/>
    <w:uiPriority w:val="99"/>
    <w:unhideWhenUsed/>
    <w:rsid w:val="007951FC"/>
    <w:pPr>
      <w:spacing w:before="100" w:beforeAutospacing="1" w:after="100" w:afterAutospacing="1"/>
    </w:pPr>
    <w:rPr>
      <w:rFonts w:ascii="Times" w:eastAsia="MS Mincho" w:hAnsi="Times"/>
      <w:sz w:val="20"/>
      <w:szCs w:val="20"/>
    </w:rPr>
  </w:style>
  <w:style w:type="character" w:styleId="CommentReference">
    <w:name w:val="annotation reference"/>
    <w:basedOn w:val="DefaultParagraphFont"/>
    <w:semiHidden/>
    <w:unhideWhenUsed/>
    <w:rsid w:val="007951FC"/>
    <w:rPr>
      <w:sz w:val="18"/>
      <w:szCs w:val="18"/>
    </w:rPr>
  </w:style>
  <w:style w:type="character" w:styleId="Emphasis">
    <w:name w:val="Emphasis"/>
    <w:uiPriority w:val="20"/>
    <w:qFormat/>
    <w:locked/>
    <w:rsid w:val="007951FC"/>
    <w:rPr>
      <w:i/>
      <w:iCs/>
    </w:rPr>
  </w:style>
  <w:style w:type="character" w:styleId="FollowedHyperlink">
    <w:name w:val="FollowedHyperlink"/>
    <w:uiPriority w:val="99"/>
    <w:semiHidden/>
    <w:rsid w:val="007951FC"/>
    <w:rPr>
      <w:rFonts w:cs="Times New Roman"/>
      <w:color w:val="800080"/>
      <w:u w:val="single"/>
    </w:rPr>
  </w:style>
  <w:style w:type="character" w:styleId="Hyperlink">
    <w:name w:val="Hyperlink"/>
    <w:uiPriority w:val="99"/>
    <w:rsid w:val="007951FC"/>
    <w:rPr>
      <w:rFonts w:cs="Times New Roman"/>
      <w:color w:val="0000FF"/>
      <w:u w:val="single"/>
    </w:rPr>
  </w:style>
  <w:style w:type="character" w:styleId="PageNumber">
    <w:name w:val="page number"/>
    <w:uiPriority w:val="99"/>
    <w:rsid w:val="007951FC"/>
    <w:rPr>
      <w:rFonts w:cs="Times New Roman"/>
    </w:rPr>
  </w:style>
  <w:style w:type="character" w:styleId="Strong">
    <w:name w:val="Strong"/>
    <w:uiPriority w:val="22"/>
    <w:qFormat/>
    <w:rsid w:val="007951FC"/>
    <w:rPr>
      <w:rFonts w:cs="Times New Roman"/>
      <w:b/>
    </w:rPr>
  </w:style>
  <w:style w:type="paragraph" w:customStyle="1" w:styleId="style7">
    <w:name w:val="style7"/>
    <w:basedOn w:val="Normal"/>
    <w:uiPriority w:val="99"/>
    <w:rsid w:val="007951FC"/>
    <w:pPr>
      <w:spacing w:before="100" w:beforeAutospacing="1" w:after="100" w:afterAutospacing="1"/>
    </w:pPr>
    <w:rPr>
      <w:rFonts w:ascii="Arial" w:hAnsi="Arial"/>
      <w:szCs w:val="20"/>
    </w:rPr>
  </w:style>
  <w:style w:type="paragraph" w:customStyle="1" w:styleId="style9">
    <w:name w:val="style9"/>
    <w:basedOn w:val="Normal"/>
    <w:uiPriority w:val="99"/>
    <w:rsid w:val="007951FC"/>
    <w:pPr>
      <w:spacing w:before="100" w:beforeAutospacing="1" w:after="100" w:afterAutospacing="1"/>
    </w:pPr>
    <w:rPr>
      <w:rFonts w:ascii="Arial" w:hAnsi="Arial"/>
      <w:sz w:val="20"/>
      <w:szCs w:val="20"/>
    </w:rPr>
  </w:style>
  <w:style w:type="paragraph" w:customStyle="1" w:styleId="style23">
    <w:name w:val="style23"/>
    <w:basedOn w:val="Normal"/>
    <w:uiPriority w:val="99"/>
    <w:rsid w:val="007951FC"/>
    <w:pPr>
      <w:spacing w:before="100" w:beforeAutospacing="1" w:after="100" w:afterAutospacing="1"/>
    </w:pPr>
    <w:rPr>
      <w:rFonts w:ascii="Arial" w:hAnsi="Arial"/>
      <w:b/>
      <w:sz w:val="20"/>
      <w:szCs w:val="20"/>
    </w:rPr>
  </w:style>
  <w:style w:type="paragraph" w:customStyle="1" w:styleId="ListParagraph1">
    <w:name w:val="List Paragraph1"/>
    <w:basedOn w:val="Normal"/>
    <w:uiPriority w:val="99"/>
    <w:qFormat/>
    <w:rsid w:val="007951FC"/>
    <w:pPr>
      <w:ind w:left="720"/>
    </w:pPr>
  </w:style>
  <w:style w:type="paragraph" w:customStyle="1" w:styleId="level1">
    <w:name w:val="_level1"/>
    <w:basedOn w:val="Normal"/>
    <w:uiPriority w:val="99"/>
    <w:rsid w:val="00795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360" w:hanging="360"/>
    </w:pPr>
    <w:rPr>
      <w:lang w:eastAsia="ar-SA"/>
    </w:rPr>
  </w:style>
  <w:style w:type="paragraph" w:customStyle="1" w:styleId="Revision1">
    <w:name w:val="Revision1"/>
    <w:hidden/>
    <w:uiPriority w:val="99"/>
    <w:semiHidden/>
    <w:rsid w:val="007951FC"/>
    <w:rPr>
      <w:lang w:eastAsia="en-US"/>
    </w:rPr>
  </w:style>
  <w:style w:type="paragraph" w:customStyle="1" w:styleId="ListParagraph2">
    <w:name w:val="List Paragraph2"/>
    <w:basedOn w:val="Normal"/>
    <w:uiPriority w:val="34"/>
    <w:qFormat/>
    <w:rsid w:val="007951FC"/>
    <w:pPr>
      <w:ind w:left="720"/>
      <w:contextualSpacing/>
    </w:pPr>
  </w:style>
  <w:style w:type="character" w:customStyle="1" w:styleId="BalloonTextChar">
    <w:name w:val="Balloon Text Char"/>
    <w:link w:val="BalloonText"/>
    <w:uiPriority w:val="99"/>
    <w:semiHidden/>
    <w:locked/>
    <w:rsid w:val="007951FC"/>
    <w:rPr>
      <w:rFonts w:ascii="Lucida Grande" w:hAnsi="Lucida Grande" w:cs="Times New Roman"/>
      <w:sz w:val="18"/>
    </w:rPr>
  </w:style>
  <w:style w:type="character" w:customStyle="1" w:styleId="HeaderChar">
    <w:name w:val="Header Char"/>
    <w:link w:val="Header"/>
    <w:uiPriority w:val="99"/>
    <w:locked/>
    <w:rsid w:val="007951FC"/>
    <w:rPr>
      <w:rFonts w:cs="Times New Roman"/>
      <w:sz w:val="24"/>
    </w:rPr>
  </w:style>
  <w:style w:type="character" w:customStyle="1" w:styleId="FooterChar">
    <w:name w:val="Footer Char"/>
    <w:link w:val="Footer"/>
    <w:uiPriority w:val="99"/>
    <w:locked/>
    <w:rsid w:val="007951FC"/>
    <w:rPr>
      <w:rFonts w:cs="Times New Roman"/>
      <w:sz w:val="24"/>
    </w:rPr>
  </w:style>
  <w:style w:type="character" w:customStyle="1" w:styleId="Hypertext">
    <w:name w:val="Hypertext"/>
    <w:rsid w:val="007951FC"/>
    <w:rPr>
      <w:rFonts w:ascii="Times New Roman" w:hAnsi="Times New Roman" w:cs="Times New Roman"/>
      <w:color w:val="0000FF"/>
      <w:u w:val="single"/>
    </w:rPr>
  </w:style>
  <w:style w:type="character" w:customStyle="1" w:styleId="apple-converted-space">
    <w:name w:val="apple-converted-space"/>
    <w:basedOn w:val="DefaultParagraphFont"/>
    <w:rsid w:val="007951FC"/>
  </w:style>
  <w:style w:type="character" w:customStyle="1" w:styleId="CommentTextChar">
    <w:name w:val="Comment Text Char"/>
    <w:basedOn w:val="DefaultParagraphFont"/>
    <w:link w:val="CommentText"/>
    <w:semiHidden/>
    <w:rsid w:val="007951FC"/>
    <w:rPr>
      <w:sz w:val="24"/>
      <w:szCs w:val="24"/>
      <w:lang w:eastAsia="en-US"/>
    </w:rPr>
  </w:style>
  <w:style w:type="character" w:customStyle="1" w:styleId="CommentSubjectChar">
    <w:name w:val="Comment Subject Char"/>
    <w:basedOn w:val="CommentTextChar"/>
    <w:link w:val="CommentSubject"/>
    <w:semiHidden/>
    <w:rsid w:val="007951FC"/>
    <w:rPr>
      <w:b/>
      <w:bCs/>
      <w:sz w:val="24"/>
      <w:szCs w:val="24"/>
      <w:lang w:eastAsia="en-US"/>
    </w:rPr>
  </w:style>
  <w:style w:type="paragraph" w:styleId="ListParagraph">
    <w:name w:val="List Paragraph"/>
    <w:basedOn w:val="Normal"/>
    <w:qFormat/>
    <w:rsid w:val="009A2B17"/>
    <w:pPr>
      <w:ind w:left="720"/>
      <w:contextualSpacing/>
    </w:pPr>
  </w:style>
  <w:style w:type="paragraph" w:styleId="NoSpacing">
    <w:name w:val="No Spacing"/>
    <w:uiPriority w:val="1"/>
    <w:qFormat/>
    <w:rsid w:val="001C4EF2"/>
    <w:rPr>
      <w:lang w:eastAsia="en-US"/>
    </w:rPr>
  </w:style>
  <w:style w:type="paragraph" w:customStyle="1" w:styleId="body-paragraph">
    <w:name w:val="body-paragraph"/>
    <w:basedOn w:val="Normal"/>
    <w:rsid w:val="001C4EF2"/>
    <w:pPr>
      <w:spacing w:before="100" w:beforeAutospacing="1" w:after="100" w:afterAutospacing="1"/>
    </w:pPr>
  </w:style>
  <w:style w:type="paragraph" w:customStyle="1" w:styleId="Reference">
    <w:name w:val="Reference"/>
    <w:basedOn w:val="Normal"/>
    <w:qFormat/>
    <w:rsid w:val="00735F36"/>
    <w:pPr>
      <w:shd w:val="clear" w:color="auto" w:fill="FFFFFF"/>
      <w:ind w:left="720" w:hanging="720"/>
    </w:pPr>
    <w:rPr>
      <w:rFonts w:ascii="Calibri" w:eastAsia="MS Mincho" w:hAnsi="Calibri" w:cs="Lucida Grande"/>
    </w:rPr>
  </w:style>
  <w:style w:type="table" w:styleId="TableGrid">
    <w:name w:val="Table Grid"/>
    <w:basedOn w:val="TableNormal"/>
    <w:uiPriority w:val="99"/>
    <w:rsid w:val="00021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97176">
      <w:bodyDiv w:val="1"/>
      <w:marLeft w:val="0"/>
      <w:marRight w:val="0"/>
      <w:marTop w:val="0"/>
      <w:marBottom w:val="0"/>
      <w:divBdr>
        <w:top w:val="none" w:sz="0" w:space="0" w:color="auto"/>
        <w:left w:val="none" w:sz="0" w:space="0" w:color="auto"/>
        <w:bottom w:val="none" w:sz="0" w:space="0" w:color="auto"/>
        <w:right w:val="none" w:sz="0" w:space="0" w:color="auto"/>
      </w:divBdr>
    </w:div>
    <w:div w:id="60101457">
      <w:bodyDiv w:val="1"/>
      <w:marLeft w:val="0"/>
      <w:marRight w:val="0"/>
      <w:marTop w:val="0"/>
      <w:marBottom w:val="0"/>
      <w:divBdr>
        <w:top w:val="none" w:sz="0" w:space="0" w:color="auto"/>
        <w:left w:val="none" w:sz="0" w:space="0" w:color="auto"/>
        <w:bottom w:val="none" w:sz="0" w:space="0" w:color="auto"/>
        <w:right w:val="none" w:sz="0" w:space="0" w:color="auto"/>
      </w:divBdr>
    </w:div>
    <w:div w:id="112480864">
      <w:bodyDiv w:val="1"/>
      <w:marLeft w:val="0"/>
      <w:marRight w:val="0"/>
      <w:marTop w:val="0"/>
      <w:marBottom w:val="0"/>
      <w:divBdr>
        <w:top w:val="none" w:sz="0" w:space="0" w:color="auto"/>
        <w:left w:val="none" w:sz="0" w:space="0" w:color="auto"/>
        <w:bottom w:val="none" w:sz="0" w:space="0" w:color="auto"/>
        <w:right w:val="none" w:sz="0" w:space="0" w:color="auto"/>
      </w:divBdr>
    </w:div>
    <w:div w:id="297497674">
      <w:bodyDiv w:val="1"/>
      <w:marLeft w:val="0"/>
      <w:marRight w:val="0"/>
      <w:marTop w:val="0"/>
      <w:marBottom w:val="0"/>
      <w:divBdr>
        <w:top w:val="none" w:sz="0" w:space="0" w:color="auto"/>
        <w:left w:val="none" w:sz="0" w:space="0" w:color="auto"/>
        <w:bottom w:val="none" w:sz="0" w:space="0" w:color="auto"/>
        <w:right w:val="none" w:sz="0" w:space="0" w:color="auto"/>
      </w:divBdr>
    </w:div>
    <w:div w:id="320306776">
      <w:bodyDiv w:val="1"/>
      <w:marLeft w:val="0"/>
      <w:marRight w:val="0"/>
      <w:marTop w:val="0"/>
      <w:marBottom w:val="0"/>
      <w:divBdr>
        <w:top w:val="none" w:sz="0" w:space="0" w:color="auto"/>
        <w:left w:val="none" w:sz="0" w:space="0" w:color="auto"/>
        <w:bottom w:val="none" w:sz="0" w:space="0" w:color="auto"/>
        <w:right w:val="none" w:sz="0" w:space="0" w:color="auto"/>
      </w:divBdr>
    </w:div>
    <w:div w:id="443236619">
      <w:bodyDiv w:val="1"/>
      <w:marLeft w:val="0"/>
      <w:marRight w:val="0"/>
      <w:marTop w:val="0"/>
      <w:marBottom w:val="0"/>
      <w:divBdr>
        <w:top w:val="none" w:sz="0" w:space="0" w:color="auto"/>
        <w:left w:val="none" w:sz="0" w:space="0" w:color="auto"/>
        <w:bottom w:val="none" w:sz="0" w:space="0" w:color="auto"/>
        <w:right w:val="none" w:sz="0" w:space="0" w:color="auto"/>
      </w:divBdr>
    </w:div>
    <w:div w:id="487865796">
      <w:bodyDiv w:val="1"/>
      <w:marLeft w:val="0"/>
      <w:marRight w:val="0"/>
      <w:marTop w:val="0"/>
      <w:marBottom w:val="0"/>
      <w:divBdr>
        <w:top w:val="none" w:sz="0" w:space="0" w:color="auto"/>
        <w:left w:val="none" w:sz="0" w:space="0" w:color="auto"/>
        <w:bottom w:val="none" w:sz="0" w:space="0" w:color="auto"/>
        <w:right w:val="none" w:sz="0" w:space="0" w:color="auto"/>
      </w:divBdr>
    </w:div>
    <w:div w:id="524944974">
      <w:bodyDiv w:val="1"/>
      <w:marLeft w:val="0"/>
      <w:marRight w:val="0"/>
      <w:marTop w:val="0"/>
      <w:marBottom w:val="0"/>
      <w:divBdr>
        <w:top w:val="none" w:sz="0" w:space="0" w:color="auto"/>
        <w:left w:val="none" w:sz="0" w:space="0" w:color="auto"/>
        <w:bottom w:val="none" w:sz="0" w:space="0" w:color="auto"/>
        <w:right w:val="none" w:sz="0" w:space="0" w:color="auto"/>
      </w:divBdr>
    </w:div>
    <w:div w:id="528034758">
      <w:bodyDiv w:val="1"/>
      <w:marLeft w:val="0"/>
      <w:marRight w:val="0"/>
      <w:marTop w:val="0"/>
      <w:marBottom w:val="0"/>
      <w:divBdr>
        <w:top w:val="none" w:sz="0" w:space="0" w:color="auto"/>
        <w:left w:val="none" w:sz="0" w:space="0" w:color="auto"/>
        <w:bottom w:val="none" w:sz="0" w:space="0" w:color="auto"/>
        <w:right w:val="none" w:sz="0" w:space="0" w:color="auto"/>
      </w:divBdr>
    </w:div>
    <w:div w:id="643433508">
      <w:bodyDiv w:val="1"/>
      <w:marLeft w:val="0"/>
      <w:marRight w:val="0"/>
      <w:marTop w:val="0"/>
      <w:marBottom w:val="0"/>
      <w:divBdr>
        <w:top w:val="none" w:sz="0" w:space="0" w:color="auto"/>
        <w:left w:val="none" w:sz="0" w:space="0" w:color="auto"/>
        <w:bottom w:val="none" w:sz="0" w:space="0" w:color="auto"/>
        <w:right w:val="none" w:sz="0" w:space="0" w:color="auto"/>
      </w:divBdr>
    </w:div>
    <w:div w:id="655719706">
      <w:bodyDiv w:val="1"/>
      <w:marLeft w:val="0"/>
      <w:marRight w:val="0"/>
      <w:marTop w:val="0"/>
      <w:marBottom w:val="0"/>
      <w:divBdr>
        <w:top w:val="none" w:sz="0" w:space="0" w:color="auto"/>
        <w:left w:val="none" w:sz="0" w:space="0" w:color="auto"/>
        <w:bottom w:val="none" w:sz="0" w:space="0" w:color="auto"/>
        <w:right w:val="none" w:sz="0" w:space="0" w:color="auto"/>
      </w:divBdr>
    </w:div>
    <w:div w:id="682897693">
      <w:bodyDiv w:val="1"/>
      <w:marLeft w:val="0"/>
      <w:marRight w:val="0"/>
      <w:marTop w:val="0"/>
      <w:marBottom w:val="0"/>
      <w:divBdr>
        <w:top w:val="none" w:sz="0" w:space="0" w:color="auto"/>
        <w:left w:val="none" w:sz="0" w:space="0" w:color="auto"/>
        <w:bottom w:val="none" w:sz="0" w:space="0" w:color="auto"/>
        <w:right w:val="none" w:sz="0" w:space="0" w:color="auto"/>
      </w:divBdr>
    </w:div>
    <w:div w:id="698050408">
      <w:bodyDiv w:val="1"/>
      <w:marLeft w:val="0"/>
      <w:marRight w:val="0"/>
      <w:marTop w:val="0"/>
      <w:marBottom w:val="0"/>
      <w:divBdr>
        <w:top w:val="none" w:sz="0" w:space="0" w:color="auto"/>
        <w:left w:val="none" w:sz="0" w:space="0" w:color="auto"/>
        <w:bottom w:val="none" w:sz="0" w:space="0" w:color="auto"/>
        <w:right w:val="none" w:sz="0" w:space="0" w:color="auto"/>
      </w:divBdr>
    </w:div>
    <w:div w:id="713700733">
      <w:bodyDiv w:val="1"/>
      <w:marLeft w:val="0"/>
      <w:marRight w:val="0"/>
      <w:marTop w:val="0"/>
      <w:marBottom w:val="0"/>
      <w:divBdr>
        <w:top w:val="none" w:sz="0" w:space="0" w:color="auto"/>
        <w:left w:val="none" w:sz="0" w:space="0" w:color="auto"/>
        <w:bottom w:val="none" w:sz="0" w:space="0" w:color="auto"/>
        <w:right w:val="none" w:sz="0" w:space="0" w:color="auto"/>
      </w:divBdr>
    </w:div>
    <w:div w:id="757215611">
      <w:bodyDiv w:val="1"/>
      <w:marLeft w:val="0"/>
      <w:marRight w:val="0"/>
      <w:marTop w:val="0"/>
      <w:marBottom w:val="0"/>
      <w:divBdr>
        <w:top w:val="none" w:sz="0" w:space="0" w:color="auto"/>
        <w:left w:val="none" w:sz="0" w:space="0" w:color="auto"/>
        <w:bottom w:val="none" w:sz="0" w:space="0" w:color="auto"/>
        <w:right w:val="none" w:sz="0" w:space="0" w:color="auto"/>
      </w:divBdr>
    </w:div>
    <w:div w:id="779492452">
      <w:bodyDiv w:val="1"/>
      <w:marLeft w:val="0"/>
      <w:marRight w:val="0"/>
      <w:marTop w:val="0"/>
      <w:marBottom w:val="0"/>
      <w:divBdr>
        <w:top w:val="none" w:sz="0" w:space="0" w:color="auto"/>
        <w:left w:val="none" w:sz="0" w:space="0" w:color="auto"/>
        <w:bottom w:val="none" w:sz="0" w:space="0" w:color="auto"/>
        <w:right w:val="none" w:sz="0" w:space="0" w:color="auto"/>
      </w:divBdr>
    </w:div>
    <w:div w:id="824009580">
      <w:bodyDiv w:val="1"/>
      <w:marLeft w:val="0"/>
      <w:marRight w:val="0"/>
      <w:marTop w:val="0"/>
      <w:marBottom w:val="0"/>
      <w:divBdr>
        <w:top w:val="none" w:sz="0" w:space="0" w:color="auto"/>
        <w:left w:val="none" w:sz="0" w:space="0" w:color="auto"/>
        <w:bottom w:val="none" w:sz="0" w:space="0" w:color="auto"/>
        <w:right w:val="none" w:sz="0" w:space="0" w:color="auto"/>
      </w:divBdr>
    </w:div>
    <w:div w:id="828405530">
      <w:bodyDiv w:val="1"/>
      <w:marLeft w:val="0"/>
      <w:marRight w:val="0"/>
      <w:marTop w:val="0"/>
      <w:marBottom w:val="0"/>
      <w:divBdr>
        <w:top w:val="none" w:sz="0" w:space="0" w:color="auto"/>
        <w:left w:val="none" w:sz="0" w:space="0" w:color="auto"/>
        <w:bottom w:val="none" w:sz="0" w:space="0" w:color="auto"/>
        <w:right w:val="none" w:sz="0" w:space="0" w:color="auto"/>
      </w:divBdr>
    </w:div>
    <w:div w:id="885140563">
      <w:bodyDiv w:val="1"/>
      <w:marLeft w:val="0"/>
      <w:marRight w:val="0"/>
      <w:marTop w:val="0"/>
      <w:marBottom w:val="0"/>
      <w:divBdr>
        <w:top w:val="none" w:sz="0" w:space="0" w:color="auto"/>
        <w:left w:val="none" w:sz="0" w:space="0" w:color="auto"/>
        <w:bottom w:val="none" w:sz="0" w:space="0" w:color="auto"/>
        <w:right w:val="none" w:sz="0" w:space="0" w:color="auto"/>
      </w:divBdr>
    </w:div>
    <w:div w:id="895626084">
      <w:bodyDiv w:val="1"/>
      <w:marLeft w:val="0"/>
      <w:marRight w:val="0"/>
      <w:marTop w:val="0"/>
      <w:marBottom w:val="0"/>
      <w:divBdr>
        <w:top w:val="none" w:sz="0" w:space="0" w:color="auto"/>
        <w:left w:val="none" w:sz="0" w:space="0" w:color="auto"/>
        <w:bottom w:val="none" w:sz="0" w:space="0" w:color="auto"/>
        <w:right w:val="none" w:sz="0" w:space="0" w:color="auto"/>
      </w:divBdr>
    </w:div>
    <w:div w:id="964702967">
      <w:bodyDiv w:val="1"/>
      <w:marLeft w:val="0"/>
      <w:marRight w:val="0"/>
      <w:marTop w:val="0"/>
      <w:marBottom w:val="0"/>
      <w:divBdr>
        <w:top w:val="none" w:sz="0" w:space="0" w:color="auto"/>
        <w:left w:val="none" w:sz="0" w:space="0" w:color="auto"/>
        <w:bottom w:val="none" w:sz="0" w:space="0" w:color="auto"/>
        <w:right w:val="none" w:sz="0" w:space="0" w:color="auto"/>
      </w:divBdr>
    </w:div>
    <w:div w:id="1103187872">
      <w:bodyDiv w:val="1"/>
      <w:marLeft w:val="0"/>
      <w:marRight w:val="0"/>
      <w:marTop w:val="0"/>
      <w:marBottom w:val="0"/>
      <w:divBdr>
        <w:top w:val="none" w:sz="0" w:space="0" w:color="auto"/>
        <w:left w:val="none" w:sz="0" w:space="0" w:color="auto"/>
        <w:bottom w:val="none" w:sz="0" w:space="0" w:color="auto"/>
        <w:right w:val="none" w:sz="0" w:space="0" w:color="auto"/>
      </w:divBdr>
    </w:div>
    <w:div w:id="1137845381">
      <w:bodyDiv w:val="1"/>
      <w:marLeft w:val="0"/>
      <w:marRight w:val="0"/>
      <w:marTop w:val="0"/>
      <w:marBottom w:val="0"/>
      <w:divBdr>
        <w:top w:val="none" w:sz="0" w:space="0" w:color="auto"/>
        <w:left w:val="none" w:sz="0" w:space="0" w:color="auto"/>
        <w:bottom w:val="none" w:sz="0" w:space="0" w:color="auto"/>
        <w:right w:val="none" w:sz="0" w:space="0" w:color="auto"/>
      </w:divBdr>
    </w:div>
    <w:div w:id="1204831965">
      <w:bodyDiv w:val="1"/>
      <w:marLeft w:val="0"/>
      <w:marRight w:val="0"/>
      <w:marTop w:val="0"/>
      <w:marBottom w:val="0"/>
      <w:divBdr>
        <w:top w:val="none" w:sz="0" w:space="0" w:color="auto"/>
        <w:left w:val="none" w:sz="0" w:space="0" w:color="auto"/>
        <w:bottom w:val="none" w:sz="0" w:space="0" w:color="auto"/>
        <w:right w:val="none" w:sz="0" w:space="0" w:color="auto"/>
      </w:divBdr>
    </w:div>
    <w:div w:id="1211308376">
      <w:bodyDiv w:val="1"/>
      <w:marLeft w:val="0"/>
      <w:marRight w:val="0"/>
      <w:marTop w:val="0"/>
      <w:marBottom w:val="0"/>
      <w:divBdr>
        <w:top w:val="none" w:sz="0" w:space="0" w:color="auto"/>
        <w:left w:val="none" w:sz="0" w:space="0" w:color="auto"/>
        <w:bottom w:val="none" w:sz="0" w:space="0" w:color="auto"/>
        <w:right w:val="none" w:sz="0" w:space="0" w:color="auto"/>
      </w:divBdr>
    </w:div>
    <w:div w:id="1322853934">
      <w:bodyDiv w:val="1"/>
      <w:marLeft w:val="0"/>
      <w:marRight w:val="0"/>
      <w:marTop w:val="0"/>
      <w:marBottom w:val="0"/>
      <w:divBdr>
        <w:top w:val="none" w:sz="0" w:space="0" w:color="auto"/>
        <w:left w:val="none" w:sz="0" w:space="0" w:color="auto"/>
        <w:bottom w:val="none" w:sz="0" w:space="0" w:color="auto"/>
        <w:right w:val="none" w:sz="0" w:space="0" w:color="auto"/>
      </w:divBdr>
    </w:div>
    <w:div w:id="1339499916">
      <w:bodyDiv w:val="1"/>
      <w:marLeft w:val="0"/>
      <w:marRight w:val="0"/>
      <w:marTop w:val="0"/>
      <w:marBottom w:val="0"/>
      <w:divBdr>
        <w:top w:val="none" w:sz="0" w:space="0" w:color="auto"/>
        <w:left w:val="none" w:sz="0" w:space="0" w:color="auto"/>
        <w:bottom w:val="none" w:sz="0" w:space="0" w:color="auto"/>
        <w:right w:val="none" w:sz="0" w:space="0" w:color="auto"/>
      </w:divBdr>
    </w:div>
    <w:div w:id="1444610819">
      <w:bodyDiv w:val="1"/>
      <w:marLeft w:val="0"/>
      <w:marRight w:val="0"/>
      <w:marTop w:val="0"/>
      <w:marBottom w:val="0"/>
      <w:divBdr>
        <w:top w:val="none" w:sz="0" w:space="0" w:color="auto"/>
        <w:left w:val="none" w:sz="0" w:space="0" w:color="auto"/>
        <w:bottom w:val="none" w:sz="0" w:space="0" w:color="auto"/>
        <w:right w:val="none" w:sz="0" w:space="0" w:color="auto"/>
      </w:divBdr>
    </w:div>
    <w:div w:id="1598515438">
      <w:bodyDiv w:val="1"/>
      <w:marLeft w:val="0"/>
      <w:marRight w:val="0"/>
      <w:marTop w:val="0"/>
      <w:marBottom w:val="0"/>
      <w:divBdr>
        <w:top w:val="none" w:sz="0" w:space="0" w:color="auto"/>
        <w:left w:val="none" w:sz="0" w:space="0" w:color="auto"/>
        <w:bottom w:val="none" w:sz="0" w:space="0" w:color="auto"/>
        <w:right w:val="none" w:sz="0" w:space="0" w:color="auto"/>
      </w:divBdr>
    </w:div>
    <w:div w:id="1643000854">
      <w:bodyDiv w:val="1"/>
      <w:marLeft w:val="0"/>
      <w:marRight w:val="0"/>
      <w:marTop w:val="0"/>
      <w:marBottom w:val="0"/>
      <w:divBdr>
        <w:top w:val="none" w:sz="0" w:space="0" w:color="auto"/>
        <w:left w:val="none" w:sz="0" w:space="0" w:color="auto"/>
        <w:bottom w:val="none" w:sz="0" w:space="0" w:color="auto"/>
        <w:right w:val="none" w:sz="0" w:space="0" w:color="auto"/>
      </w:divBdr>
    </w:div>
    <w:div w:id="1679892077">
      <w:bodyDiv w:val="1"/>
      <w:marLeft w:val="0"/>
      <w:marRight w:val="0"/>
      <w:marTop w:val="0"/>
      <w:marBottom w:val="0"/>
      <w:divBdr>
        <w:top w:val="none" w:sz="0" w:space="0" w:color="auto"/>
        <w:left w:val="none" w:sz="0" w:space="0" w:color="auto"/>
        <w:bottom w:val="none" w:sz="0" w:space="0" w:color="auto"/>
        <w:right w:val="none" w:sz="0" w:space="0" w:color="auto"/>
      </w:divBdr>
    </w:div>
    <w:div w:id="1736902191">
      <w:bodyDiv w:val="1"/>
      <w:marLeft w:val="0"/>
      <w:marRight w:val="0"/>
      <w:marTop w:val="0"/>
      <w:marBottom w:val="0"/>
      <w:divBdr>
        <w:top w:val="none" w:sz="0" w:space="0" w:color="auto"/>
        <w:left w:val="none" w:sz="0" w:space="0" w:color="auto"/>
        <w:bottom w:val="none" w:sz="0" w:space="0" w:color="auto"/>
        <w:right w:val="none" w:sz="0" w:space="0" w:color="auto"/>
      </w:divBdr>
    </w:div>
    <w:div w:id="1750420103">
      <w:bodyDiv w:val="1"/>
      <w:marLeft w:val="0"/>
      <w:marRight w:val="0"/>
      <w:marTop w:val="0"/>
      <w:marBottom w:val="0"/>
      <w:divBdr>
        <w:top w:val="none" w:sz="0" w:space="0" w:color="auto"/>
        <w:left w:val="none" w:sz="0" w:space="0" w:color="auto"/>
        <w:bottom w:val="none" w:sz="0" w:space="0" w:color="auto"/>
        <w:right w:val="none" w:sz="0" w:space="0" w:color="auto"/>
      </w:divBdr>
    </w:div>
    <w:div w:id="1760366627">
      <w:bodyDiv w:val="1"/>
      <w:marLeft w:val="0"/>
      <w:marRight w:val="0"/>
      <w:marTop w:val="0"/>
      <w:marBottom w:val="0"/>
      <w:divBdr>
        <w:top w:val="none" w:sz="0" w:space="0" w:color="auto"/>
        <w:left w:val="none" w:sz="0" w:space="0" w:color="auto"/>
        <w:bottom w:val="none" w:sz="0" w:space="0" w:color="auto"/>
        <w:right w:val="none" w:sz="0" w:space="0" w:color="auto"/>
      </w:divBdr>
    </w:div>
    <w:div w:id="1763378390">
      <w:bodyDiv w:val="1"/>
      <w:marLeft w:val="0"/>
      <w:marRight w:val="0"/>
      <w:marTop w:val="0"/>
      <w:marBottom w:val="0"/>
      <w:divBdr>
        <w:top w:val="none" w:sz="0" w:space="0" w:color="auto"/>
        <w:left w:val="none" w:sz="0" w:space="0" w:color="auto"/>
        <w:bottom w:val="none" w:sz="0" w:space="0" w:color="auto"/>
        <w:right w:val="none" w:sz="0" w:space="0" w:color="auto"/>
      </w:divBdr>
    </w:div>
    <w:div w:id="1857768573">
      <w:bodyDiv w:val="1"/>
      <w:marLeft w:val="0"/>
      <w:marRight w:val="0"/>
      <w:marTop w:val="0"/>
      <w:marBottom w:val="0"/>
      <w:divBdr>
        <w:top w:val="none" w:sz="0" w:space="0" w:color="auto"/>
        <w:left w:val="none" w:sz="0" w:space="0" w:color="auto"/>
        <w:bottom w:val="none" w:sz="0" w:space="0" w:color="auto"/>
        <w:right w:val="none" w:sz="0" w:space="0" w:color="auto"/>
      </w:divBdr>
    </w:div>
    <w:div w:id="1886673230">
      <w:bodyDiv w:val="1"/>
      <w:marLeft w:val="0"/>
      <w:marRight w:val="0"/>
      <w:marTop w:val="0"/>
      <w:marBottom w:val="0"/>
      <w:divBdr>
        <w:top w:val="none" w:sz="0" w:space="0" w:color="auto"/>
        <w:left w:val="none" w:sz="0" w:space="0" w:color="auto"/>
        <w:bottom w:val="none" w:sz="0" w:space="0" w:color="auto"/>
        <w:right w:val="none" w:sz="0" w:space="0" w:color="auto"/>
      </w:divBdr>
    </w:div>
    <w:div w:id="1911649259">
      <w:bodyDiv w:val="1"/>
      <w:marLeft w:val="0"/>
      <w:marRight w:val="0"/>
      <w:marTop w:val="0"/>
      <w:marBottom w:val="0"/>
      <w:divBdr>
        <w:top w:val="none" w:sz="0" w:space="0" w:color="auto"/>
        <w:left w:val="none" w:sz="0" w:space="0" w:color="auto"/>
        <w:bottom w:val="none" w:sz="0" w:space="0" w:color="auto"/>
        <w:right w:val="none" w:sz="0" w:space="0" w:color="auto"/>
      </w:divBdr>
    </w:div>
    <w:div w:id="1928492659">
      <w:bodyDiv w:val="1"/>
      <w:marLeft w:val="0"/>
      <w:marRight w:val="0"/>
      <w:marTop w:val="0"/>
      <w:marBottom w:val="0"/>
      <w:divBdr>
        <w:top w:val="none" w:sz="0" w:space="0" w:color="auto"/>
        <w:left w:val="none" w:sz="0" w:space="0" w:color="auto"/>
        <w:bottom w:val="none" w:sz="0" w:space="0" w:color="auto"/>
        <w:right w:val="none" w:sz="0" w:space="0" w:color="auto"/>
      </w:divBdr>
    </w:div>
    <w:div w:id="2017268691">
      <w:bodyDiv w:val="1"/>
      <w:marLeft w:val="0"/>
      <w:marRight w:val="0"/>
      <w:marTop w:val="0"/>
      <w:marBottom w:val="0"/>
      <w:divBdr>
        <w:top w:val="none" w:sz="0" w:space="0" w:color="auto"/>
        <w:left w:val="none" w:sz="0" w:space="0" w:color="auto"/>
        <w:bottom w:val="none" w:sz="0" w:space="0" w:color="auto"/>
        <w:right w:val="none" w:sz="0" w:space="0" w:color="auto"/>
      </w:divBdr>
    </w:div>
    <w:div w:id="2074044643">
      <w:bodyDiv w:val="1"/>
      <w:marLeft w:val="0"/>
      <w:marRight w:val="0"/>
      <w:marTop w:val="0"/>
      <w:marBottom w:val="0"/>
      <w:divBdr>
        <w:top w:val="none" w:sz="0" w:space="0" w:color="auto"/>
        <w:left w:val="none" w:sz="0" w:space="0" w:color="auto"/>
        <w:bottom w:val="none" w:sz="0" w:space="0" w:color="auto"/>
        <w:right w:val="none" w:sz="0" w:space="0" w:color="auto"/>
      </w:divBdr>
    </w:div>
    <w:div w:id="212357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icagomanualofstyle.org/home.html" TargetMode="External"/><Relationship Id="rId18" Type="http://schemas.openxmlformats.org/officeDocument/2006/relationships/hyperlink" Target="http://www.ala.org/educationcareers/sites/ala.org.educationcareers/files/content/careers/corecomp/corecompetences/finalcorecompstat09.pdf" TargetMode="External"/><Relationship Id="rId26" Type="http://schemas.openxmlformats.org/officeDocument/2006/relationships/hyperlink" Target="http://www.ala.org/advocacy/intfreedom/statementspols/librariesamerican" TargetMode="External"/><Relationship Id="rId39" Type="http://schemas.openxmlformats.org/officeDocument/2006/relationships/hyperlink" Target="mailto:helpdesk@missouri.edu" TargetMode="External"/><Relationship Id="rId21" Type="http://schemas.openxmlformats.org/officeDocument/2006/relationships/hyperlink" Target="http://www.ala.org/transforminglibraries/future" TargetMode="External"/><Relationship Id="rId34" Type="http://schemas.openxmlformats.org/officeDocument/2006/relationships/hyperlink" Target="http://www.ala.org/tools/atoz/certification-and-licensure" TargetMode="External"/><Relationship Id="rId42" Type="http://schemas.openxmlformats.org/officeDocument/2006/relationships/hyperlink" Target="mailto:disabilitycenter@missouri.edu" TargetMode="External"/><Relationship Id="rId47" Type="http://schemas.openxmlformats.org/officeDocument/2006/relationships/hyperlink" Target="http://ada.missouri.edu/" TargetMode="External"/><Relationship Id="rId50" Type="http://schemas.openxmlformats.org/officeDocument/2006/relationships/hyperlink" Target="mailto:oliverir@missouri.edu"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braryguides.missouri.edu/citationguide" TargetMode="External"/><Relationship Id="rId17" Type="http://schemas.openxmlformats.org/officeDocument/2006/relationships/hyperlink" Target="http://gradstudies.missouri.edu/academics/progress/grading-credit.php" TargetMode="External"/><Relationship Id="rId25" Type="http://schemas.openxmlformats.org/officeDocument/2006/relationships/hyperlink" Target="http://www.ala.org/advocacy/intfreedom/statementspols/freedomreadstatement" TargetMode="External"/><Relationship Id="rId33" Type="http://schemas.openxmlformats.org/officeDocument/2006/relationships/hyperlink" Target="http://www.youtube.com/watch?v=f8pAd5fse64" TargetMode="External"/><Relationship Id="rId38" Type="http://schemas.openxmlformats.org/officeDocument/2006/relationships/hyperlink" Target="http://courses.missouri.edu/" TargetMode="External"/><Relationship Id="rId46" Type="http://schemas.openxmlformats.org/officeDocument/2006/relationships/hyperlink" Target="http://actcenter.missouri.edu/" TargetMode="External"/><Relationship Id="rId2" Type="http://schemas.openxmlformats.org/officeDocument/2006/relationships/customXml" Target="../customXml/item2.xml"/><Relationship Id="rId16" Type="http://schemas.openxmlformats.org/officeDocument/2006/relationships/hyperlink" Target="http://www.ala.org/educationcareers/sites/ala.org.educationcareers/files/content/careers/corecomp/corecompetences/finalcorecompstat09.pdf" TargetMode="External"/><Relationship Id="rId20" Type="http://schemas.openxmlformats.org/officeDocument/2006/relationships/hyperlink" Target="http://firstmonday.org/ojs/index.php/fm/article/view/3237/3416" TargetMode="External"/><Relationship Id="rId29" Type="http://schemas.openxmlformats.org/officeDocument/2006/relationships/hyperlink" Target="https://global.oup.com/academic/product/research-write-create-9780195447415?cc=us&amp;lang=en&amp;" TargetMode="External"/><Relationship Id="rId41" Type="http://schemas.openxmlformats.org/officeDocument/2006/relationships/hyperlink" Target="http://registrar.missouri.edu/policies-procedures/academic-dishonesty.php"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store.ala.org/detail.aspx?ID=11528" TargetMode="External"/><Relationship Id="rId24" Type="http://schemas.openxmlformats.org/officeDocument/2006/relationships/hyperlink" Target="http://www.ala.org/advocacy/intfreedom/statementspols/corevalues" TargetMode="External"/><Relationship Id="rId32" Type="http://schemas.openxmlformats.org/officeDocument/2006/relationships/hyperlink" Target="https://www.youtube.com/watch?v=tFGCB51xb6U" TargetMode="External"/><Relationship Id="rId37" Type="http://schemas.openxmlformats.org/officeDocument/2006/relationships/hyperlink" Target="http://www.ala.org/offices/sites/ala.org.offices/files/content/ola/2008lah.pdf" TargetMode="External"/><Relationship Id="rId40" Type="http://schemas.openxmlformats.org/officeDocument/2006/relationships/hyperlink" Target="http://libraryguides.missouri.edu/distance" TargetMode="External"/><Relationship Id="rId45" Type="http://schemas.openxmlformats.org/officeDocument/2006/relationships/hyperlink" Target="http://etopics.missouri.edu/"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la.org/Publications/Bookstore/Nonseries/MLA-Handbook-Eighth-Edition" TargetMode="External"/><Relationship Id="rId23" Type="http://schemas.openxmlformats.org/officeDocument/2006/relationships/hyperlink" Target="http://www.ala.org/advocacy/proethics/codeofethics/codeethics" TargetMode="External"/><Relationship Id="rId28" Type="http://schemas.openxmlformats.org/officeDocument/2006/relationships/hyperlink" Target="https://www.youtube.com/watch?v=fa6ERdxyYdo" TargetMode="External"/><Relationship Id="rId36" Type="http://schemas.openxmlformats.org/officeDocument/2006/relationships/hyperlink" Target="http://www.ala.org/educationcareers/education/3rdcongressonpro/certification" TargetMode="External"/><Relationship Id="rId49" Type="http://schemas.openxmlformats.org/officeDocument/2006/relationships/hyperlink" Target="mailto:equity@missouri.edu" TargetMode="External"/><Relationship Id="rId57" Type="http://schemas.openxmlformats.org/officeDocument/2006/relationships/theme" Target="theme/theme1.xml"/><Relationship Id="rId10" Type="http://schemas.openxmlformats.org/officeDocument/2006/relationships/hyperlink" Target="https://courses.missouri.edu" TargetMode="External"/><Relationship Id="rId19" Type="http://schemas.openxmlformats.org/officeDocument/2006/relationships/hyperlink" Target="https://www.youtube.com/watch?v=X41aZlw503U" TargetMode="External"/><Relationship Id="rId31" Type="http://schemas.openxmlformats.org/officeDocument/2006/relationships/hyperlink" Target="http://www.youtube.com/watch?v=nRzrTh3zFQo" TargetMode="External"/><Relationship Id="rId44" Type="http://schemas.openxmlformats.org/officeDocument/2006/relationships/hyperlink" Target="http://bppm.missouri.edu/chapter1/1_025.html" TargetMode="External"/><Relationship Id="rId52" Type="http://schemas.openxmlformats.org/officeDocument/2006/relationships/hyperlink" Target="http://osrr.missouri.edu/" TargetMode="External"/><Relationship Id="rId4" Type="http://schemas.openxmlformats.org/officeDocument/2006/relationships/styles" Target="styles.xml"/><Relationship Id="rId9" Type="http://schemas.openxmlformats.org/officeDocument/2006/relationships/hyperlink" Target="mailto:gibsontg@missouri.edu" TargetMode="External"/><Relationship Id="rId14" Type="http://schemas.openxmlformats.org/officeDocument/2006/relationships/hyperlink" Target="https://www.amazon.com/Publication-Manual-American-Psychological-Association/dp/1433805618" TargetMode="External"/><Relationship Id="rId22" Type="http://schemas.openxmlformats.org/officeDocument/2006/relationships/hyperlink" Target="http://www.ideastore.co.uk/" TargetMode="External"/><Relationship Id="rId27" Type="http://schemas.openxmlformats.org/officeDocument/2006/relationships/hyperlink" Target="http://www.oraltradition.org/" TargetMode="External"/><Relationship Id="rId30" Type="http://schemas.openxmlformats.org/officeDocument/2006/relationships/hyperlink" Target="http://cw.oupcanada.com/gibson/index.html?sid=gibson&amp;ssid=index" TargetMode="External"/><Relationship Id="rId35" Type="http://schemas.openxmlformats.org/officeDocument/2006/relationships/hyperlink" Target="http://www.ala.org/offices/accreditation" TargetMode="External"/><Relationship Id="rId43" Type="http://schemas.openxmlformats.org/officeDocument/2006/relationships/hyperlink" Target="http://disabilitycenter.missouri.edu/" TargetMode="External"/><Relationship Id="rId48" Type="http://schemas.openxmlformats.org/officeDocument/2006/relationships/hyperlink" Target="http://osrr.missouri.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deank@missouri.edu" TargetMode="Externa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97EAB-55DE-413E-A364-FB8A0FF8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9013</Words>
  <Characters>51380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7305 Foundations of Library and Information Science</vt:lpstr>
    </vt:vector>
  </TitlesOfParts>
  <Company/>
  <LinksUpToDate>false</LinksUpToDate>
  <CharactersWithSpaces>60273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7305 Foundations of Library and Information Science</dc:title>
  <dc:creator>College of Education</dc:creator>
  <cp:lastModifiedBy>holstein</cp:lastModifiedBy>
  <cp:revision>3</cp:revision>
  <cp:lastPrinted>2017-07-05T04:14:00Z</cp:lastPrinted>
  <dcterms:created xsi:type="dcterms:W3CDTF">2017-07-15T20:05:00Z</dcterms:created>
  <dcterms:modified xsi:type="dcterms:W3CDTF">2017-07-15T20:06:00Z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